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BFF3C" w14:textId="6386611C" w:rsidR="00131F5E" w:rsidRPr="00FB0AE4" w:rsidRDefault="00213417" w:rsidP="004F07CC">
      <w:pPr>
        <w:pStyle w:val="Ttulo1"/>
        <w:spacing w:line="240" w:lineRule="auto"/>
        <w:rPr>
          <w:lang w:val="es-ES_tradnl"/>
        </w:rPr>
      </w:pPr>
      <w:r>
        <w:rPr>
          <w:lang w:val="es-EC"/>
        </w:rPr>
        <w:t>Titulo</w:t>
      </w:r>
      <w:r w:rsidR="00FB0AE4">
        <w:rPr>
          <w:lang w:val="es-ES_tradnl"/>
        </w:rPr>
        <w:t xml:space="preserve"> tipo de letra Avenir 16 negrillas </w:t>
      </w:r>
    </w:p>
    <w:p w14:paraId="1D1034A4" w14:textId="773D15C3" w:rsidR="00091B47" w:rsidRPr="00DA4693" w:rsidRDefault="00FB0AE4" w:rsidP="00091B47">
      <w:pPr>
        <w:jc w:val="right"/>
        <w:rPr>
          <w:rFonts w:ascii="Avenir Book" w:hAnsi="Avenir Book"/>
          <w:b/>
          <w:sz w:val="20"/>
          <w:szCs w:val="20"/>
        </w:rPr>
      </w:pPr>
      <w:r>
        <w:rPr>
          <w:rFonts w:ascii="Avenir Book" w:hAnsi="Avenir Book"/>
          <w:b/>
          <w:sz w:val="20"/>
          <w:szCs w:val="20"/>
        </w:rPr>
        <w:t>Nombre y apellido /avenir 10 negrillas/</w:t>
      </w:r>
    </w:p>
    <w:p w14:paraId="5B947FA4" w14:textId="483AA436" w:rsidR="00091B47" w:rsidRPr="00296045" w:rsidRDefault="00FB0AE4" w:rsidP="00706F8B">
      <w:pPr>
        <w:jc w:val="right"/>
        <w:rPr>
          <w:rFonts w:ascii="Avenir Book" w:hAnsi="Avenir Book"/>
          <w:bCs/>
          <w:sz w:val="18"/>
          <w:szCs w:val="18"/>
        </w:rPr>
      </w:pPr>
      <w:r>
        <w:rPr>
          <w:rFonts w:ascii="Avenir Book" w:hAnsi="Avenir Book"/>
          <w:bCs/>
          <w:sz w:val="18"/>
          <w:szCs w:val="18"/>
        </w:rPr>
        <w:t>Universidad, Correo, Orcid /AVENIR 9/</w:t>
      </w:r>
    </w:p>
    <w:p w14:paraId="32F52CEA" w14:textId="77777777" w:rsidR="00FB0AE4" w:rsidRPr="00FB0AE4" w:rsidRDefault="00FB0AE4" w:rsidP="00353B45">
      <w:pPr>
        <w:pStyle w:val="Ttulo1"/>
        <w:spacing w:beforeLines="120" w:before="288" w:afterLines="240" w:after="576" w:line="240" w:lineRule="auto"/>
        <w:rPr>
          <w:lang w:val="es-ES_tradnl"/>
        </w:rPr>
      </w:pPr>
      <w:r w:rsidRPr="00FB0AE4">
        <w:rPr>
          <w:lang w:val="es-ES_tradnl"/>
        </w:rPr>
        <w:t>Guía para la redacción</w:t>
      </w:r>
    </w:p>
    <w:p w14:paraId="02C8EA39" w14:textId="77777777" w:rsidR="00FB0AE4" w:rsidRPr="00FB0AE4" w:rsidRDefault="00FB0AE4" w:rsidP="00353B45">
      <w:pPr>
        <w:pStyle w:val="Ttulo2"/>
        <w:spacing w:beforeLines="120" w:before="288" w:afterLines="240" w:after="576"/>
        <w:rPr>
          <w:lang w:val="es-EC"/>
        </w:rPr>
      </w:pPr>
      <w:r w:rsidRPr="00FB0AE4">
        <w:rPr>
          <w:lang w:val="es-EC"/>
        </w:rPr>
        <w:t>Extensión</w:t>
      </w:r>
    </w:p>
    <w:p w14:paraId="33479F56" w14:textId="50139615" w:rsidR="00FB0AE4" w:rsidRPr="00FB0AE4" w:rsidRDefault="00FB0AE4" w:rsidP="00353B45">
      <w:pPr>
        <w:spacing w:beforeLines="120" w:before="288" w:afterLines="240" w:after="576"/>
        <w:ind w:right="-1"/>
        <w:jc w:val="both"/>
        <w:rPr>
          <w:rFonts w:ascii="Avenir Book" w:hAnsi="Avenir Book"/>
        </w:rPr>
      </w:pPr>
      <w:r w:rsidRPr="00784122">
        <w:rPr>
          <w:rFonts w:ascii="Avenir Book" w:hAnsi="Avenir Book"/>
          <w:highlight w:val="yellow"/>
        </w:rPr>
        <w:t xml:space="preserve">La extensión </w:t>
      </w:r>
      <w:r w:rsidR="00784122" w:rsidRPr="00784122">
        <w:rPr>
          <w:rFonts w:ascii="Avenir Book" w:hAnsi="Avenir Book"/>
          <w:highlight w:val="yellow"/>
        </w:rPr>
        <w:t xml:space="preserve">máxima </w:t>
      </w:r>
      <w:proofErr w:type="spellStart"/>
      <w:r w:rsidR="00784122">
        <w:rPr>
          <w:rFonts w:ascii="Avenir Book" w:hAnsi="Avenir Book"/>
          <w:highlight w:val="yellow"/>
        </w:rPr>
        <w:t>inampliable</w:t>
      </w:r>
      <w:proofErr w:type="spellEnd"/>
      <w:r w:rsidR="00784122">
        <w:rPr>
          <w:rFonts w:ascii="Avenir Book" w:hAnsi="Avenir Book"/>
          <w:highlight w:val="yellow"/>
        </w:rPr>
        <w:t xml:space="preserve"> </w:t>
      </w:r>
      <w:r w:rsidR="00B97ED6">
        <w:rPr>
          <w:rFonts w:ascii="Avenir Book" w:hAnsi="Avenir Book"/>
          <w:highlight w:val="yellow"/>
        </w:rPr>
        <w:t>es de 1</w:t>
      </w:r>
      <w:r w:rsidR="00F3279A">
        <w:rPr>
          <w:rFonts w:ascii="Avenir Book" w:hAnsi="Avenir Book"/>
          <w:highlight w:val="yellow"/>
        </w:rPr>
        <w:t>0</w:t>
      </w:r>
      <w:bookmarkStart w:id="0" w:name="_GoBack"/>
      <w:bookmarkEnd w:id="0"/>
      <w:r w:rsidR="00784122" w:rsidRPr="00784122">
        <w:rPr>
          <w:rFonts w:ascii="Avenir Book" w:hAnsi="Avenir Book"/>
          <w:highlight w:val="yellow"/>
        </w:rPr>
        <w:t xml:space="preserve"> páginas según modelo</w:t>
      </w:r>
      <w:r w:rsidRPr="00FB0AE4">
        <w:rPr>
          <w:rFonts w:ascii="Avenir Book" w:hAnsi="Avenir Book"/>
        </w:rPr>
        <w:t>.</w:t>
      </w:r>
    </w:p>
    <w:p w14:paraId="5DB875E4" w14:textId="77777777" w:rsidR="00FB0AE4" w:rsidRPr="00FB0AE4" w:rsidRDefault="00FB0AE4" w:rsidP="00353B45">
      <w:pPr>
        <w:pStyle w:val="Ttulo2"/>
        <w:spacing w:beforeLines="120" w:before="288" w:afterLines="240" w:after="576"/>
        <w:rPr>
          <w:lang w:val="es-EC"/>
        </w:rPr>
      </w:pPr>
      <w:r w:rsidRPr="00FB0AE4">
        <w:rPr>
          <w:lang w:val="es-EC"/>
        </w:rPr>
        <w:t>Título del capítulo y autor</w:t>
      </w:r>
    </w:p>
    <w:p w14:paraId="088F88E5" w14:textId="77777777" w:rsidR="00FB0AE4" w:rsidRPr="00FB0AE4" w:rsidRDefault="00FB0AE4" w:rsidP="00353B45">
      <w:pPr>
        <w:spacing w:beforeLines="120" w:before="288" w:afterLines="240" w:after="576"/>
        <w:ind w:right="-1"/>
        <w:jc w:val="both"/>
        <w:rPr>
          <w:rFonts w:ascii="Avenir Book" w:hAnsi="Avenir Book"/>
        </w:rPr>
      </w:pPr>
      <w:r w:rsidRPr="00FB0AE4">
        <w:rPr>
          <w:rFonts w:ascii="Avenir Book" w:hAnsi="Avenir Book"/>
        </w:rPr>
        <w:t xml:space="preserve">El título debe ser explicado de forma breve, conciso y descriptivo. </w:t>
      </w:r>
    </w:p>
    <w:p w14:paraId="5F2AE8A8" w14:textId="77777777" w:rsidR="00FB0AE4" w:rsidRPr="00FB0AE4" w:rsidRDefault="00FB0AE4" w:rsidP="00353B45">
      <w:pPr>
        <w:pStyle w:val="Ttulo2"/>
        <w:spacing w:beforeLines="120" w:before="288" w:afterLines="240" w:after="576"/>
        <w:rPr>
          <w:lang w:val="es-EC"/>
        </w:rPr>
      </w:pPr>
      <w:r w:rsidRPr="00FB0AE4">
        <w:rPr>
          <w:lang w:val="es-EC"/>
        </w:rPr>
        <w:t>Introducción</w:t>
      </w:r>
    </w:p>
    <w:p w14:paraId="0C2C692C" w14:textId="77777777" w:rsidR="00FB0AE4" w:rsidRPr="00FB0AE4" w:rsidRDefault="00FB0AE4" w:rsidP="00353B45">
      <w:pPr>
        <w:spacing w:beforeLines="120" w:before="288" w:afterLines="240" w:after="576"/>
        <w:ind w:right="-1"/>
        <w:jc w:val="both"/>
        <w:rPr>
          <w:rFonts w:ascii="Avenir Book" w:hAnsi="Avenir Book"/>
        </w:rPr>
      </w:pPr>
      <w:r w:rsidRPr="00FB0AE4">
        <w:rPr>
          <w:rFonts w:ascii="Avenir Book" w:hAnsi="Avenir Book"/>
        </w:rPr>
        <w:t>La introducción debe contener argumentos relevantes donde se exprese la pregunta de investigación en forma de párrafos al igual que el objetivo el cual debe estar vinculado con el tema que se redacta. La introducción debe brindar una descripción de cómo el capítulo contribuye con la ciencia presentando conclusiones.</w:t>
      </w:r>
    </w:p>
    <w:p w14:paraId="6EC809CC" w14:textId="77777777" w:rsidR="00FF7015" w:rsidRPr="00FB0AE4" w:rsidRDefault="00FF7015" w:rsidP="00353B45">
      <w:pPr>
        <w:pStyle w:val="Ttulo2"/>
        <w:spacing w:beforeLines="120" w:before="288" w:afterLines="240" w:after="576"/>
        <w:rPr>
          <w:lang w:val="es-EC"/>
        </w:rPr>
      </w:pPr>
      <w:r>
        <w:rPr>
          <w:lang w:val="es-EC"/>
        </w:rPr>
        <w:t>Diversos epígrafes que expliciten:</w:t>
      </w:r>
    </w:p>
    <w:p w14:paraId="6466842F" w14:textId="4C0DAD81" w:rsidR="00386817" w:rsidRDefault="00386817" w:rsidP="00386817">
      <w:pPr>
        <w:pStyle w:val="Prrafodelista"/>
        <w:numPr>
          <w:ilvl w:val="0"/>
          <w:numId w:val="3"/>
        </w:numPr>
        <w:spacing w:beforeLines="120" w:before="288" w:afterLines="240" w:after="576" w:line="240" w:lineRule="auto"/>
        <w:ind w:right="-1"/>
        <w:jc w:val="both"/>
        <w:rPr>
          <w:rFonts w:ascii="Avenir Book" w:hAnsi="Avenir Book"/>
        </w:rPr>
      </w:pPr>
      <w:r w:rsidRPr="00386817">
        <w:rPr>
          <w:rFonts w:ascii="Avenir Book" w:hAnsi="Avenir Book"/>
          <w:b/>
        </w:rPr>
        <w:t>ESQUEMA</w:t>
      </w:r>
      <w:r>
        <w:rPr>
          <w:rFonts w:ascii="Avenir Book" w:hAnsi="Avenir Book"/>
          <w:b/>
        </w:rPr>
        <w:t xml:space="preserve"> RECOMENDABLE</w:t>
      </w:r>
      <w:r w:rsidRPr="00386817">
        <w:rPr>
          <w:rFonts w:ascii="Avenir Book" w:hAnsi="Avenir Book"/>
        </w:rPr>
        <w:t xml:space="preserve">: </w:t>
      </w:r>
      <w:proofErr w:type="spellStart"/>
      <w:r w:rsidRPr="00386817">
        <w:rPr>
          <w:rFonts w:ascii="Avenir Book" w:hAnsi="Avenir Book"/>
        </w:rPr>
        <w:t>INTRODUCTION</w:t>
      </w:r>
      <w:proofErr w:type="spellEnd"/>
      <w:r w:rsidRPr="00386817">
        <w:rPr>
          <w:rFonts w:ascii="Avenir Book" w:hAnsi="Avenir Book"/>
        </w:rPr>
        <w:t xml:space="preserve"> – </w:t>
      </w:r>
      <w:proofErr w:type="spellStart"/>
      <w:r w:rsidRPr="00386817">
        <w:rPr>
          <w:rFonts w:ascii="Avenir Book" w:hAnsi="Avenir Book"/>
        </w:rPr>
        <w:t>RESULTS</w:t>
      </w:r>
      <w:proofErr w:type="spellEnd"/>
      <w:r w:rsidRPr="00386817">
        <w:rPr>
          <w:rFonts w:ascii="Avenir Book" w:hAnsi="Avenir Book"/>
        </w:rPr>
        <w:t xml:space="preserve"> – </w:t>
      </w:r>
      <w:proofErr w:type="spellStart"/>
      <w:r w:rsidRPr="00386817">
        <w:rPr>
          <w:rFonts w:ascii="Avenir Book" w:hAnsi="Avenir Book"/>
        </w:rPr>
        <w:t>CONCLUSIONS</w:t>
      </w:r>
      <w:proofErr w:type="spellEnd"/>
      <w:r w:rsidRPr="00386817">
        <w:rPr>
          <w:rFonts w:ascii="Avenir Book" w:hAnsi="Avenir Book"/>
        </w:rPr>
        <w:t xml:space="preserve"> – REFERENCES (siempre en APA 7ª)</w:t>
      </w:r>
    </w:p>
    <w:p w14:paraId="0B2CCBB4" w14:textId="77777777" w:rsidR="00FF7015" w:rsidRPr="00784122" w:rsidRDefault="00FF7015" w:rsidP="00353B45">
      <w:pPr>
        <w:pStyle w:val="Prrafodelista"/>
        <w:numPr>
          <w:ilvl w:val="0"/>
          <w:numId w:val="3"/>
        </w:numPr>
        <w:spacing w:beforeLines="120" w:before="288" w:afterLines="240" w:after="576" w:line="240" w:lineRule="auto"/>
        <w:ind w:right="-1"/>
        <w:jc w:val="both"/>
        <w:rPr>
          <w:rFonts w:ascii="Avenir Book" w:hAnsi="Avenir Book"/>
        </w:rPr>
      </w:pPr>
      <w:r w:rsidRPr="00784122">
        <w:rPr>
          <w:rFonts w:ascii="Avenir Book" w:hAnsi="Avenir Book"/>
        </w:rPr>
        <w:t xml:space="preserve">Desarrollo de la investigación o variable de estudio, situación </w:t>
      </w:r>
      <w:proofErr w:type="spellStart"/>
      <w:r w:rsidRPr="00784122">
        <w:rPr>
          <w:rFonts w:ascii="Avenir Book" w:hAnsi="Avenir Book"/>
        </w:rPr>
        <w:t>problémica</w:t>
      </w:r>
      <w:proofErr w:type="spellEnd"/>
      <w:r w:rsidRPr="00784122">
        <w:rPr>
          <w:rFonts w:ascii="Avenir Book" w:hAnsi="Avenir Book"/>
        </w:rPr>
        <w:t>, pregunta de investigación, hipótesis</w:t>
      </w:r>
    </w:p>
    <w:p w14:paraId="00C54C97" w14:textId="775AA885" w:rsidR="00FB0AE4" w:rsidRPr="00FB0AE4" w:rsidRDefault="00FB0AE4" w:rsidP="00353B45">
      <w:pPr>
        <w:spacing w:beforeLines="120" w:before="288" w:afterLines="240" w:after="576"/>
        <w:jc w:val="both"/>
        <w:rPr>
          <w:rFonts w:ascii="Avenir Book" w:hAnsi="Avenir Book"/>
        </w:rPr>
      </w:pPr>
      <w:r w:rsidRPr="00FB0AE4">
        <w:rPr>
          <w:rFonts w:ascii="Avenir Book" w:hAnsi="Avenir Book"/>
        </w:rPr>
        <w:t xml:space="preserve">En </w:t>
      </w:r>
      <w:r w:rsidR="00FF7015">
        <w:rPr>
          <w:rFonts w:ascii="Avenir Book" w:hAnsi="Avenir Book"/>
        </w:rPr>
        <w:t>los diversos apartados</w:t>
      </w:r>
      <w:r w:rsidRPr="00FB0AE4">
        <w:rPr>
          <w:rFonts w:ascii="Avenir Book" w:hAnsi="Avenir Book"/>
        </w:rPr>
        <w:t xml:space="preserve"> se espera el desarrollo de contenido teórico, resultados y discusión, los capítulos deben ser redactados de forma clara y lógica, debe tener un orden lógico y manejado mediante teorías de argumentación científica. Se espera poder encontrar información relevante como literatura clave obtenida de bases de impacto como </w:t>
      </w:r>
      <w:hyperlink r:id="rId9" w:history="1">
        <w:r w:rsidRPr="00FF7015">
          <w:rPr>
            <w:rFonts w:ascii="Avenir Book" w:hAnsi="Avenir Book"/>
            <w:color w:val="0000FF"/>
            <w:u w:val="single"/>
          </w:rPr>
          <w:t>https://www.sciencedirect.com</w:t>
        </w:r>
      </w:hyperlink>
      <w:r w:rsidR="00FF7015">
        <w:rPr>
          <w:rFonts w:ascii="Avenir Book" w:hAnsi="Avenir Book"/>
        </w:rPr>
        <w:t xml:space="preserve"> </w:t>
      </w:r>
      <w:r w:rsidRPr="00FB0AE4">
        <w:rPr>
          <w:rFonts w:ascii="Avenir Book" w:hAnsi="Avenir Book"/>
        </w:rPr>
        <w:t xml:space="preserve">en su totalidad, presentar conocimientos novedosos defiendo la importancia de la pregunta de investigación y del método es importante que la respuesta de investigación sea contestada en estos apartados. </w:t>
      </w:r>
      <w:r w:rsidR="00FF7015">
        <w:rPr>
          <w:rFonts w:ascii="Avenir Book" w:hAnsi="Avenir Book"/>
        </w:rPr>
        <w:t xml:space="preserve"> </w:t>
      </w:r>
    </w:p>
    <w:p w14:paraId="2C17F521" w14:textId="77777777" w:rsidR="00FB0AE4" w:rsidRPr="00FB0AE4" w:rsidRDefault="00FB0AE4" w:rsidP="00353B45">
      <w:pPr>
        <w:spacing w:beforeLines="120" w:before="288" w:afterLines="240" w:after="576"/>
        <w:jc w:val="both"/>
        <w:rPr>
          <w:rFonts w:ascii="Avenir Book" w:hAnsi="Avenir Book"/>
        </w:rPr>
      </w:pPr>
      <w:r w:rsidRPr="00FB0AE4">
        <w:rPr>
          <w:rFonts w:ascii="Avenir Book" w:hAnsi="Avenir Book"/>
        </w:rPr>
        <w:lastRenderedPageBreak/>
        <w:t>Los párrafos deben ser estructurados bajo premisas y conclusiones que denoten el uso correcto de las referencias y presenten aportes significativos al texto, el uso de conectores es muy relevante.</w:t>
      </w:r>
    </w:p>
    <w:p w14:paraId="2E23B647" w14:textId="36002963" w:rsidR="00FB0AE4" w:rsidRPr="00FB0AE4" w:rsidRDefault="00FB0AE4" w:rsidP="00353B45">
      <w:pPr>
        <w:spacing w:beforeLines="120" w:before="288" w:afterLines="240" w:after="576"/>
        <w:ind w:right="-1"/>
        <w:jc w:val="both"/>
        <w:rPr>
          <w:rFonts w:ascii="Avenir Book" w:hAnsi="Avenir Book"/>
        </w:rPr>
      </w:pPr>
      <w:r w:rsidRPr="00FB0AE4">
        <w:rPr>
          <w:rFonts w:ascii="Avenir Book" w:hAnsi="Avenir Book"/>
        </w:rPr>
        <w:t>En el cuerpo del documento los autores pueden usar los subtemas que consideren necesarios teniendo en cuenta que se redacta un capítulo de libro y NO UN ARTÍCULO CIENTÍFICO</w:t>
      </w:r>
      <w:r w:rsidR="00FF7015">
        <w:rPr>
          <w:rFonts w:ascii="Avenir Book" w:hAnsi="Avenir Book"/>
        </w:rPr>
        <w:t>. E</w:t>
      </w:r>
      <w:r w:rsidRPr="00FB0AE4">
        <w:rPr>
          <w:rFonts w:ascii="Avenir Book" w:hAnsi="Avenir Book"/>
        </w:rPr>
        <w:t xml:space="preserve">s fundamental que se establezca una discusión clara y bien argumentada sobre el tema de investigación </w:t>
      </w:r>
      <w:r w:rsidR="00FF7015">
        <w:rPr>
          <w:rFonts w:ascii="Avenir Book" w:hAnsi="Avenir Book"/>
        </w:rPr>
        <w:t xml:space="preserve">pero </w:t>
      </w:r>
      <w:r w:rsidR="00FF7015" w:rsidRPr="00FF7015">
        <w:rPr>
          <w:rFonts w:ascii="Avenir Book" w:hAnsi="Avenir Book"/>
          <w:highlight w:val="yellow"/>
        </w:rPr>
        <w:t>NINGÚN EPÍGRAFE DEBE LLEVAR</w:t>
      </w:r>
      <w:r w:rsidRPr="00FF7015">
        <w:rPr>
          <w:rFonts w:ascii="Avenir Book" w:hAnsi="Avenir Book"/>
          <w:highlight w:val="yellow"/>
        </w:rPr>
        <w:t xml:space="preserve"> </w:t>
      </w:r>
      <w:r w:rsidR="00FF7015" w:rsidRPr="00FF7015">
        <w:rPr>
          <w:rFonts w:ascii="Avenir Book" w:hAnsi="Avenir Book"/>
          <w:highlight w:val="yellow"/>
        </w:rPr>
        <w:t xml:space="preserve">COMO TÍTULO </w:t>
      </w:r>
      <w:r w:rsidRPr="00332E49">
        <w:rPr>
          <w:rFonts w:ascii="Avenir Book" w:hAnsi="Avenir Book"/>
          <w:b/>
          <w:highlight w:val="yellow"/>
        </w:rPr>
        <w:t>DISCUSIÓN</w:t>
      </w:r>
      <w:r w:rsidRPr="00FF7015">
        <w:rPr>
          <w:rFonts w:ascii="Avenir Book" w:hAnsi="Avenir Book"/>
          <w:highlight w:val="yellow"/>
        </w:rPr>
        <w:t>.</w:t>
      </w:r>
      <w:r w:rsidRPr="00FB0AE4">
        <w:rPr>
          <w:rFonts w:ascii="Avenir Book" w:hAnsi="Avenir Book"/>
        </w:rPr>
        <w:t xml:space="preserve"> </w:t>
      </w:r>
    </w:p>
    <w:p w14:paraId="5A3E74C0" w14:textId="77777777" w:rsidR="00FB0AE4" w:rsidRPr="00FB0AE4" w:rsidRDefault="00FB0AE4" w:rsidP="00353B45">
      <w:pPr>
        <w:pStyle w:val="Ttulo2"/>
        <w:spacing w:beforeLines="120" w:before="288" w:afterLines="240" w:after="576"/>
        <w:rPr>
          <w:lang w:val="es-EC"/>
        </w:rPr>
      </w:pPr>
      <w:r w:rsidRPr="00FB0AE4">
        <w:rPr>
          <w:lang w:val="es-EC"/>
        </w:rPr>
        <w:t>Conclusión</w:t>
      </w:r>
    </w:p>
    <w:p w14:paraId="2911DFFD" w14:textId="77777777" w:rsidR="00FB0AE4" w:rsidRPr="00FB0AE4" w:rsidRDefault="00FB0AE4" w:rsidP="00353B45">
      <w:pPr>
        <w:spacing w:beforeLines="120" w:before="288" w:afterLines="240" w:after="576"/>
        <w:ind w:right="-1"/>
        <w:jc w:val="both"/>
        <w:rPr>
          <w:rFonts w:ascii="Avenir Book" w:hAnsi="Avenir Book"/>
        </w:rPr>
      </w:pPr>
      <w:r w:rsidRPr="00FB0AE4">
        <w:rPr>
          <w:rFonts w:ascii="Avenir Book" w:hAnsi="Avenir Book"/>
        </w:rPr>
        <w:t xml:space="preserve">Deben ser redactadas en una forma extensa y clara sin usar viñetas ni numeraciones, es importante establecer que las conclusiones deben enmarcar los aportes que se esperan conseguir con la investigación. </w:t>
      </w:r>
    </w:p>
    <w:p w14:paraId="55155DFE" w14:textId="77777777" w:rsidR="00FB0AE4" w:rsidRPr="00FB0AE4" w:rsidRDefault="00FB0AE4" w:rsidP="00353B45">
      <w:pPr>
        <w:pStyle w:val="Ttulo2"/>
        <w:spacing w:beforeLines="120" w:before="288" w:afterLines="240" w:after="576"/>
        <w:rPr>
          <w:lang w:val="es-EC"/>
        </w:rPr>
      </w:pPr>
      <w:r w:rsidRPr="00FB0AE4">
        <w:rPr>
          <w:lang w:val="es-EC"/>
        </w:rPr>
        <w:t>Referencias</w:t>
      </w:r>
    </w:p>
    <w:p w14:paraId="040596D4" w14:textId="164862B0" w:rsidR="00FB0AE4" w:rsidRPr="00FB0AE4" w:rsidRDefault="00FB0AE4" w:rsidP="00353B45">
      <w:pPr>
        <w:spacing w:beforeLines="120" w:before="288" w:afterLines="240" w:after="576"/>
        <w:ind w:right="-1"/>
        <w:jc w:val="both"/>
        <w:rPr>
          <w:rFonts w:ascii="Avenir Book" w:hAnsi="Avenir Book"/>
        </w:rPr>
      </w:pPr>
      <w:r w:rsidRPr="00FB0AE4">
        <w:rPr>
          <w:rFonts w:ascii="Avenir Book" w:hAnsi="Avenir Book"/>
        </w:rPr>
        <w:t xml:space="preserve">Las referencias deben ser en su totalidad documentos electrónicos y se califica positivamente que provengan de </w:t>
      </w:r>
      <w:hyperlink r:id="rId10" w:history="1">
        <w:r w:rsidRPr="00784122">
          <w:rPr>
            <w:rFonts w:ascii="Avenir Book" w:hAnsi="Avenir Book"/>
            <w:color w:val="0000FF"/>
            <w:u w:val="single"/>
          </w:rPr>
          <w:t>https://www.sciencedirect.com</w:t>
        </w:r>
      </w:hyperlink>
      <w:r w:rsidR="00784122">
        <w:rPr>
          <w:rFonts w:ascii="Avenir Book" w:hAnsi="Avenir Book"/>
        </w:rPr>
        <w:t xml:space="preserve"> </w:t>
      </w:r>
    </w:p>
    <w:p w14:paraId="6577F956" w14:textId="52D0B4D8" w:rsidR="00FB0AE4" w:rsidRDefault="00FB0AE4" w:rsidP="00353B45">
      <w:pPr>
        <w:spacing w:beforeLines="120" w:before="288" w:afterLines="240" w:after="576"/>
        <w:ind w:right="-1"/>
        <w:jc w:val="both"/>
        <w:rPr>
          <w:rFonts w:ascii="Avenir Book" w:hAnsi="Avenir Book"/>
        </w:rPr>
      </w:pPr>
      <w:r w:rsidRPr="00FB0AE4">
        <w:rPr>
          <w:rFonts w:ascii="Avenir Book" w:hAnsi="Avenir Book"/>
        </w:rPr>
        <w:t xml:space="preserve">Las referencias deben se trabajadas mediante la norma </w:t>
      </w:r>
      <w:r w:rsidRPr="00FF7015">
        <w:rPr>
          <w:rFonts w:ascii="Avenir Book" w:hAnsi="Avenir Book"/>
          <w:highlight w:val="yellow"/>
        </w:rPr>
        <w:t>AP</w:t>
      </w:r>
      <w:r w:rsidR="00FF7015" w:rsidRPr="00FF7015">
        <w:rPr>
          <w:rFonts w:ascii="Avenir Book" w:hAnsi="Avenir Book"/>
          <w:highlight w:val="yellow"/>
        </w:rPr>
        <w:t>A</w:t>
      </w:r>
      <w:r w:rsidRPr="00FF7015">
        <w:rPr>
          <w:rFonts w:ascii="Avenir Book" w:hAnsi="Avenir Book"/>
          <w:highlight w:val="yellow"/>
        </w:rPr>
        <w:t xml:space="preserve"> </w:t>
      </w:r>
      <w:r w:rsidR="00FF7015" w:rsidRPr="00FF7015">
        <w:rPr>
          <w:rFonts w:ascii="Avenir Book" w:hAnsi="Avenir Book"/>
          <w:highlight w:val="yellow"/>
        </w:rPr>
        <w:t xml:space="preserve">7ª </w:t>
      </w:r>
      <w:r w:rsidRPr="00FF7015">
        <w:rPr>
          <w:rFonts w:ascii="Avenir Book" w:hAnsi="Avenir Book"/>
          <w:highlight w:val="yellow"/>
        </w:rPr>
        <w:t>edición</w:t>
      </w:r>
      <w:r w:rsidRPr="00FB0AE4">
        <w:rPr>
          <w:rFonts w:ascii="Avenir Book" w:hAnsi="Avenir Book"/>
        </w:rPr>
        <w:t xml:space="preserve">. </w:t>
      </w:r>
    </w:p>
    <w:p w14:paraId="2BB6B58F" w14:textId="013BDAA9" w:rsidR="00FF7015" w:rsidRPr="00FB0AE4" w:rsidRDefault="00FF7015" w:rsidP="00353B45">
      <w:pPr>
        <w:spacing w:beforeLines="120" w:before="288" w:afterLines="240" w:after="576"/>
        <w:ind w:right="-1"/>
        <w:jc w:val="both"/>
        <w:rPr>
          <w:rFonts w:ascii="Avenir Book" w:hAnsi="Avenir Book"/>
        </w:rPr>
      </w:pPr>
      <w:r w:rsidRPr="00332E49">
        <w:rPr>
          <w:rFonts w:ascii="Avenir Book" w:hAnsi="Avenir Book"/>
          <w:highlight w:val="yellow"/>
        </w:rPr>
        <w:t xml:space="preserve">No puede haber citas parentéticas que no estén reflejadas en el epígrafe Referencias ni viceversa, es decir, citas en Referencias que no aparezcan como citas </w:t>
      </w:r>
      <w:r w:rsidR="00332E49" w:rsidRPr="00332E49">
        <w:rPr>
          <w:rFonts w:ascii="Avenir Book" w:hAnsi="Avenir Book"/>
          <w:highlight w:val="yellow"/>
        </w:rPr>
        <w:t>parentéticas en el texto; es decir deben coincidir ambos tipos de citas</w:t>
      </w:r>
      <w:r w:rsidR="00332E49">
        <w:rPr>
          <w:rFonts w:ascii="Avenir Book" w:hAnsi="Avenir Book"/>
        </w:rPr>
        <w:t>.</w:t>
      </w:r>
    </w:p>
    <w:p w14:paraId="46A54C88" w14:textId="77777777" w:rsidR="00FB0AE4" w:rsidRPr="00FB0AE4" w:rsidRDefault="00FB0AE4" w:rsidP="00353B45">
      <w:pPr>
        <w:spacing w:beforeLines="120" w:before="288" w:afterLines="240" w:after="576"/>
        <w:ind w:right="-1"/>
        <w:jc w:val="both"/>
        <w:rPr>
          <w:rFonts w:ascii="Avenir Book" w:hAnsi="Avenir Book"/>
        </w:rPr>
      </w:pPr>
    </w:p>
    <w:sectPr w:rsidR="00FB0AE4" w:rsidRPr="00FB0AE4" w:rsidSect="003967D0">
      <w:headerReference w:type="even" r:id="rId11"/>
      <w:headerReference w:type="default" r:id="rId12"/>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A30A1E" w14:textId="77777777" w:rsidR="00FE0154" w:rsidRDefault="00FE0154" w:rsidP="00674C3F">
      <w:r>
        <w:separator/>
      </w:r>
    </w:p>
  </w:endnote>
  <w:endnote w:type="continuationSeparator" w:id="0">
    <w:p w14:paraId="17EE01B7" w14:textId="77777777" w:rsidR="00FE0154" w:rsidRDefault="00FE0154" w:rsidP="00674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Black">
    <w:altName w:val="Trebuchet MS"/>
    <w:charset w:val="4D"/>
    <w:family w:val="swiss"/>
    <w:pitch w:val="variable"/>
    <w:sig w:usb0="00000001"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venir Book">
    <w:altName w:val="Corbel"/>
    <w:charset w:val="00"/>
    <w:family w:val="auto"/>
    <w:pitch w:val="variable"/>
    <w:sig w:usb0="00000001"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791D57" w14:textId="77777777" w:rsidR="00FE0154" w:rsidRDefault="00FE0154" w:rsidP="00674C3F">
      <w:r>
        <w:separator/>
      </w:r>
    </w:p>
  </w:footnote>
  <w:footnote w:type="continuationSeparator" w:id="0">
    <w:p w14:paraId="5468603F" w14:textId="77777777" w:rsidR="00FE0154" w:rsidRDefault="00FE0154" w:rsidP="00674C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CD0FCF" w14:textId="77777777" w:rsidR="0069795A" w:rsidRPr="001F4EA2" w:rsidRDefault="0069795A" w:rsidP="001F4EA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189A7A" w14:textId="77777777" w:rsidR="0019659D" w:rsidRDefault="0019659D" w:rsidP="0019659D">
    <w:pPr>
      <w:pStyle w:val="Encabezado"/>
      <w:jc w:val="right"/>
      <w:rPr>
        <w:rFonts w:ascii="Avenir Book" w:hAnsi="Avenir Book"/>
        <w:lang w:val="en-US"/>
      </w:rPr>
    </w:pPr>
    <w:r w:rsidRPr="00BD2C72">
      <w:rPr>
        <w:rFonts w:ascii="Avenir Book" w:hAnsi="Avenir Book"/>
        <w:lang w:val="en-US"/>
      </w:rPr>
      <w:t xml:space="preserve">Marketing and Communication in the digital age: </w:t>
    </w:r>
  </w:p>
  <w:p w14:paraId="4AEAE3E8" w14:textId="77777777" w:rsidR="0019659D" w:rsidRDefault="0019659D" w:rsidP="0019659D">
    <w:pPr>
      <w:pStyle w:val="Encabezado"/>
      <w:jc w:val="right"/>
      <w:rPr>
        <w:rFonts w:ascii="Avenir Book" w:hAnsi="Avenir Book"/>
        <w:lang w:val="en-US"/>
      </w:rPr>
    </w:pPr>
    <w:r w:rsidRPr="00BD2C72">
      <w:rPr>
        <w:rFonts w:ascii="Avenir Book" w:hAnsi="Avenir Book"/>
        <w:lang w:val="en-US"/>
      </w:rPr>
      <w:t>AI, social media, and new narratives</w:t>
    </w:r>
  </w:p>
  <w:p w14:paraId="4D40E870" w14:textId="77777777" w:rsidR="0069795A" w:rsidRPr="0019659D" w:rsidRDefault="0069795A" w:rsidP="000C5006">
    <w:pPr>
      <w:pStyle w:val="Encabezado"/>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E4523D"/>
    <w:multiLevelType w:val="multilevel"/>
    <w:tmpl w:val="490828AE"/>
    <w:styleLink w:val="SINTESISnumeros"/>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1"/>
        </w:tabs>
        <w:ind w:left="1021" w:hanging="341"/>
      </w:pPr>
      <w:rPr>
        <w:rFonts w:hint="default"/>
      </w:rPr>
    </w:lvl>
    <w:lvl w:ilvl="2">
      <w:start w:val="1"/>
      <w:numFmt w:val="bullet"/>
      <w:lvlText w:val="–"/>
      <w:lvlJc w:val="left"/>
      <w:pPr>
        <w:tabs>
          <w:tab w:val="num" w:pos="1361"/>
        </w:tabs>
        <w:ind w:left="1361" w:hanging="340"/>
      </w:pPr>
      <w:rPr>
        <w:rFonts w:ascii="Times New Roman" w:hAnsi="Times New Roman" w:cs="Times New Roman" w:hint="default"/>
      </w:rPr>
    </w:lvl>
    <w:lvl w:ilvl="3">
      <w:start w:val="1"/>
      <w:numFmt w:val="bullet"/>
      <w:lvlText w:val=""/>
      <w:lvlJc w:val="left"/>
      <w:pPr>
        <w:tabs>
          <w:tab w:val="num" w:pos="1701"/>
        </w:tabs>
        <w:ind w:left="1701" w:hanging="340"/>
      </w:pPr>
      <w:rPr>
        <w:rFonts w:ascii="Symbol" w:hAnsi="Symbol" w:hint="default"/>
      </w:rPr>
    </w:lvl>
    <w:lvl w:ilvl="4">
      <w:start w:val="1"/>
      <w:numFmt w:val="lowerLetter"/>
      <w:lvlText w:val="%5."/>
      <w:lvlJc w:val="left"/>
      <w:pPr>
        <w:ind w:left="3940" w:hanging="360"/>
      </w:pPr>
      <w:rPr>
        <w:rFonts w:hint="default"/>
      </w:rPr>
    </w:lvl>
    <w:lvl w:ilvl="5">
      <w:start w:val="1"/>
      <w:numFmt w:val="lowerRoman"/>
      <w:lvlText w:val="%6."/>
      <w:lvlJc w:val="right"/>
      <w:pPr>
        <w:ind w:left="4660" w:hanging="180"/>
      </w:pPr>
      <w:rPr>
        <w:rFonts w:hint="default"/>
      </w:rPr>
    </w:lvl>
    <w:lvl w:ilvl="6">
      <w:start w:val="1"/>
      <w:numFmt w:val="decimal"/>
      <w:lvlText w:val="%7."/>
      <w:lvlJc w:val="left"/>
      <w:pPr>
        <w:ind w:left="5380" w:hanging="360"/>
      </w:pPr>
      <w:rPr>
        <w:rFonts w:hint="default"/>
      </w:rPr>
    </w:lvl>
    <w:lvl w:ilvl="7">
      <w:start w:val="1"/>
      <w:numFmt w:val="lowerLetter"/>
      <w:lvlText w:val="%8."/>
      <w:lvlJc w:val="left"/>
      <w:pPr>
        <w:ind w:left="6100" w:hanging="360"/>
      </w:pPr>
      <w:rPr>
        <w:rFonts w:hint="default"/>
      </w:rPr>
    </w:lvl>
    <w:lvl w:ilvl="8">
      <w:start w:val="1"/>
      <w:numFmt w:val="lowerRoman"/>
      <w:lvlText w:val="%9."/>
      <w:lvlJc w:val="right"/>
      <w:pPr>
        <w:ind w:left="6820" w:hanging="180"/>
      </w:pPr>
      <w:rPr>
        <w:rFonts w:hint="default"/>
      </w:rPr>
    </w:lvl>
  </w:abstractNum>
  <w:abstractNum w:abstractNumId="1">
    <w:nsid w:val="45905725"/>
    <w:multiLevelType w:val="hybridMultilevel"/>
    <w:tmpl w:val="DD70CA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7D1A22B5"/>
    <w:multiLevelType w:val="hybridMultilevel"/>
    <w:tmpl w:val="463A86BC"/>
    <w:lvl w:ilvl="0" w:tplc="8132C9BC">
      <w:start w:val="1"/>
      <w:numFmt w:val="bullet"/>
      <w:pStyle w:val="ESopcionapreguntaautoevaluacion"/>
      <w:lvlText w:val="o"/>
      <w:lvlJc w:val="left"/>
      <w:pPr>
        <w:ind w:left="1060" w:hanging="360"/>
      </w:pPr>
      <w:rPr>
        <w:rFonts w:ascii="Courier New" w:hAnsi="Courier New" w:hint="default"/>
      </w:rPr>
    </w:lvl>
    <w:lvl w:ilvl="1" w:tplc="04090003" w:tentative="1">
      <w:start w:val="1"/>
      <w:numFmt w:val="bullet"/>
      <w:lvlText w:val="o"/>
      <w:lvlJc w:val="left"/>
      <w:pPr>
        <w:ind w:left="1780" w:hanging="360"/>
      </w:pPr>
      <w:rPr>
        <w:rFonts w:ascii="Courier New" w:hAnsi="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hint="default"/>
      </w:rPr>
    </w:lvl>
    <w:lvl w:ilvl="8" w:tplc="04090005" w:tentative="1">
      <w:start w:val="1"/>
      <w:numFmt w:val="bullet"/>
      <w:lvlText w:val=""/>
      <w:lvlJc w:val="left"/>
      <w:pPr>
        <w:ind w:left="6820" w:hanging="360"/>
      </w:pPr>
      <w:rPr>
        <w:rFonts w:ascii="Wingdings" w:hAnsi="Wingdings" w:hint="default"/>
      </w:r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F5E"/>
    <w:rsid w:val="00005D02"/>
    <w:rsid w:val="00005DB6"/>
    <w:rsid w:val="000120BB"/>
    <w:rsid w:val="000176F5"/>
    <w:rsid w:val="00021848"/>
    <w:rsid w:val="00022986"/>
    <w:rsid w:val="000239B8"/>
    <w:rsid w:val="000266CD"/>
    <w:rsid w:val="00030B13"/>
    <w:rsid w:val="00032271"/>
    <w:rsid w:val="000323D1"/>
    <w:rsid w:val="00034ED6"/>
    <w:rsid w:val="00035C96"/>
    <w:rsid w:val="00036BBB"/>
    <w:rsid w:val="0004122E"/>
    <w:rsid w:val="00045C19"/>
    <w:rsid w:val="00047A71"/>
    <w:rsid w:val="00051715"/>
    <w:rsid w:val="00051E09"/>
    <w:rsid w:val="000528C9"/>
    <w:rsid w:val="0005544C"/>
    <w:rsid w:val="000574BB"/>
    <w:rsid w:val="00064624"/>
    <w:rsid w:val="00065088"/>
    <w:rsid w:val="00067378"/>
    <w:rsid w:val="00070F3A"/>
    <w:rsid w:val="000717BB"/>
    <w:rsid w:val="000754CD"/>
    <w:rsid w:val="000764CB"/>
    <w:rsid w:val="000779DF"/>
    <w:rsid w:val="0008016D"/>
    <w:rsid w:val="00080B96"/>
    <w:rsid w:val="000834EB"/>
    <w:rsid w:val="000857EE"/>
    <w:rsid w:val="00087F40"/>
    <w:rsid w:val="00091B47"/>
    <w:rsid w:val="00095230"/>
    <w:rsid w:val="00095AB0"/>
    <w:rsid w:val="000A3BBA"/>
    <w:rsid w:val="000A3FC9"/>
    <w:rsid w:val="000A715B"/>
    <w:rsid w:val="000B5666"/>
    <w:rsid w:val="000B63E9"/>
    <w:rsid w:val="000C1B66"/>
    <w:rsid w:val="000C5FEE"/>
    <w:rsid w:val="000C76E6"/>
    <w:rsid w:val="000C7A43"/>
    <w:rsid w:val="000D0BDA"/>
    <w:rsid w:val="000D4072"/>
    <w:rsid w:val="000D597E"/>
    <w:rsid w:val="000D7EA2"/>
    <w:rsid w:val="000E0394"/>
    <w:rsid w:val="000E0E3A"/>
    <w:rsid w:val="000E6C5E"/>
    <w:rsid w:val="000E7E22"/>
    <w:rsid w:val="00100A5B"/>
    <w:rsid w:val="00101104"/>
    <w:rsid w:val="00101FD8"/>
    <w:rsid w:val="001024ED"/>
    <w:rsid w:val="00106398"/>
    <w:rsid w:val="00115B70"/>
    <w:rsid w:val="00115F42"/>
    <w:rsid w:val="00116A80"/>
    <w:rsid w:val="00116F3E"/>
    <w:rsid w:val="001174DE"/>
    <w:rsid w:val="001205EF"/>
    <w:rsid w:val="0012137C"/>
    <w:rsid w:val="001215B9"/>
    <w:rsid w:val="0012481C"/>
    <w:rsid w:val="0013019C"/>
    <w:rsid w:val="00131F5E"/>
    <w:rsid w:val="00134BC8"/>
    <w:rsid w:val="001377D0"/>
    <w:rsid w:val="00142B31"/>
    <w:rsid w:val="001513D0"/>
    <w:rsid w:val="00153194"/>
    <w:rsid w:val="001572AC"/>
    <w:rsid w:val="00165898"/>
    <w:rsid w:val="00170DDC"/>
    <w:rsid w:val="00171379"/>
    <w:rsid w:val="001713D9"/>
    <w:rsid w:val="0018222E"/>
    <w:rsid w:val="00185518"/>
    <w:rsid w:val="00185A67"/>
    <w:rsid w:val="00194499"/>
    <w:rsid w:val="001946B1"/>
    <w:rsid w:val="001961E8"/>
    <w:rsid w:val="0019659D"/>
    <w:rsid w:val="001968D3"/>
    <w:rsid w:val="001A0C06"/>
    <w:rsid w:val="001A25E4"/>
    <w:rsid w:val="001A3510"/>
    <w:rsid w:val="001A400A"/>
    <w:rsid w:val="001A6DEF"/>
    <w:rsid w:val="001A75E6"/>
    <w:rsid w:val="001B3193"/>
    <w:rsid w:val="001B394E"/>
    <w:rsid w:val="001B5901"/>
    <w:rsid w:val="001B5CDD"/>
    <w:rsid w:val="001B61D0"/>
    <w:rsid w:val="001C2023"/>
    <w:rsid w:val="001C2756"/>
    <w:rsid w:val="001C2B07"/>
    <w:rsid w:val="001C3F92"/>
    <w:rsid w:val="001C672D"/>
    <w:rsid w:val="001C750F"/>
    <w:rsid w:val="001D3EB8"/>
    <w:rsid w:val="001D4464"/>
    <w:rsid w:val="001D5071"/>
    <w:rsid w:val="001D5DF1"/>
    <w:rsid w:val="001D620C"/>
    <w:rsid w:val="001D70D0"/>
    <w:rsid w:val="001E159A"/>
    <w:rsid w:val="001E5D5B"/>
    <w:rsid w:val="001E772C"/>
    <w:rsid w:val="001F0157"/>
    <w:rsid w:val="001F11DC"/>
    <w:rsid w:val="001F50C9"/>
    <w:rsid w:val="00202229"/>
    <w:rsid w:val="002026BD"/>
    <w:rsid w:val="00204777"/>
    <w:rsid w:val="00204A0A"/>
    <w:rsid w:val="00207168"/>
    <w:rsid w:val="00213417"/>
    <w:rsid w:val="00215065"/>
    <w:rsid w:val="00223278"/>
    <w:rsid w:val="00223AEB"/>
    <w:rsid w:val="00224900"/>
    <w:rsid w:val="00224FB1"/>
    <w:rsid w:val="002268F6"/>
    <w:rsid w:val="002302DD"/>
    <w:rsid w:val="00231007"/>
    <w:rsid w:val="002443EE"/>
    <w:rsid w:val="00244756"/>
    <w:rsid w:val="00247F31"/>
    <w:rsid w:val="00250D3F"/>
    <w:rsid w:val="00251A2D"/>
    <w:rsid w:val="0025335B"/>
    <w:rsid w:val="00256F30"/>
    <w:rsid w:val="00257354"/>
    <w:rsid w:val="00262468"/>
    <w:rsid w:val="002674E5"/>
    <w:rsid w:val="002703DC"/>
    <w:rsid w:val="00281CF7"/>
    <w:rsid w:val="002831C2"/>
    <w:rsid w:val="002858A4"/>
    <w:rsid w:val="00296045"/>
    <w:rsid w:val="00296629"/>
    <w:rsid w:val="0029669D"/>
    <w:rsid w:val="002A24D0"/>
    <w:rsid w:val="002A7D91"/>
    <w:rsid w:val="002C203F"/>
    <w:rsid w:val="002C20D8"/>
    <w:rsid w:val="002C22C9"/>
    <w:rsid w:val="002C3AF2"/>
    <w:rsid w:val="002C5831"/>
    <w:rsid w:val="002D304A"/>
    <w:rsid w:val="002D41FA"/>
    <w:rsid w:val="002E0105"/>
    <w:rsid w:val="002E3F34"/>
    <w:rsid w:val="002E5AB5"/>
    <w:rsid w:val="002F1207"/>
    <w:rsid w:val="002F2AA4"/>
    <w:rsid w:val="002F351A"/>
    <w:rsid w:val="002F47F7"/>
    <w:rsid w:val="002F496A"/>
    <w:rsid w:val="002F65C8"/>
    <w:rsid w:val="002F766B"/>
    <w:rsid w:val="002F7E2E"/>
    <w:rsid w:val="003004D5"/>
    <w:rsid w:val="00310BE2"/>
    <w:rsid w:val="00313B2D"/>
    <w:rsid w:val="00316AD9"/>
    <w:rsid w:val="0031790A"/>
    <w:rsid w:val="0032142B"/>
    <w:rsid w:val="00321B0D"/>
    <w:rsid w:val="00323257"/>
    <w:rsid w:val="0032370E"/>
    <w:rsid w:val="00323E08"/>
    <w:rsid w:val="00326BB1"/>
    <w:rsid w:val="00327C2D"/>
    <w:rsid w:val="00332E49"/>
    <w:rsid w:val="0033495A"/>
    <w:rsid w:val="00335508"/>
    <w:rsid w:val="00340F2A"/>
    <w:rsid w:val="00344B76"/>
    <w:rsid w:val="00350DFA"/>
    <w:rsid w:val="00351031"/>
    <w:rsid w:val="0035261C"/>
    <w:rsid w:val="00353B45"/>
    <w:rsid w:val="003572DA"/>
    <w:rsid w:val="00363433"/>
    <w:rsid w:val="00363915"/>
    <w:rsid w:val="00364D94"/>
    <w:rsid w:val="00375504"/>
    <w:rsid w:val="003815EC"/>
    <w:rsid w:val="00384C2B"/>
    <w:rsid w:val="00386817"/>
    <w:rsid w:val="00387042"/>
    <w:rsid w:val="00387372"/>
    <w:rsid w:val="003967D0"/>
    <w:rsid w:val="003A33CC"/>
    <w:rsid w:val="003B0DC5"/>
    <w:rsid w:val="003B13A2"/>
    <w:rsid w:val="003B2C4E"/>
    <w:rsid w:val="003B6C94"/>
    <w:rsid w:val="003B6D60"/>
    <w:rsid w:val="003C02C9"/>
    <w:rsid w:val="003C0386"/>
    <w:rsid w:val="003C2575"/>
    <w:rsid w:val="003D018A"/>
    <w:rsid w:val="003D091B"/>
    <w:rsid w:val="003D18CE"/>
    <w:rsid w:val="003D3DC2"/>
    <w:rsid w:val="003E62D8"/>
    <w:rsid w:val="003E786D"/>
    <w:rsid w:val="003F528E"/>
    <w:rsid w:val="003F5B97"/>
    <w:rsid w:val="004036A3"/>
    <w:rsid w:val="00403761"/>
    <w:rsid w:val="00412B2E"/>
    <w:rsid w:val="0041390E"/>
    <w:rsid w:val="00416C17"/>
    <w:rsid w:val="00417ED7"/>
    <w:rsid w:val="0042410D"/>
    <w:rsid w:val="004279CC"/>
    <w:rsid w:val="00445B90"/>
    <w:rsid w:val="00446EB1"/>
    <w:rsid w:val="00447CC1"/>
    <w:rsid w:val="004510A7"/>
    <w:rsid w:val="004606C3"/>
    <w:rsid w:val="00460F25"/>
    <w:rsid w:val="00461BD5"/>
    <w:rsid w:val="004669BF"/>
    <w:rsid w:val="004760D6"/>
    <w:rsid w:val="00477950"/>
    <w:rsid w:val="00480BA7"/>
    <w:rsid w:val="0048391C"/>
    <w:rsid w:val="00484A29"/>
    <w:rsid w:val="004862C5"/>
    <w:rsid w:val="0048649B"/>
    <w:rsid w:val="004913E2"/>
    <w:rsid w:val="00492CBD"/>
    <w:rsid w:val="00493866"/>
    <w:rsid w:val="0049435F"/>
    <w:rsid w:val="004943A3"/>
    <w:rsid w:val="004964F6"/>
    <w:rsid w:val="004A6CD4"/>
    <w:rsid w:val="004B005F"/>
    <w:rsid w:val="004B0231"/>
    <w:rsid w:val="004B05C6"/>
    <w:rsid w:val="004B0611"/>
    <w:rsid w:val="004B0D0F"/>
    <w:rsid w:val="004B281E"/>
    <w:rsid w:val="004B4375"/>
    <w:rsid w:val="004C1839"/>
    <w:rsid w:val="004C1866"/>
    <w:rsid w:val="004C2DE8"/>
    <w:rsid w:val="004C695C"/>
    <w:rsid w:val="004C7DF1"/>
    <w:rsid w:val="004D019A"/>
    <w:rsid w:val="004D2A55"/>
    <w:rsid w:val="004D7465"/>
    <w:rsid w:val="004E08B6"/>
    <w:rsid w:val="004E3F5E"/>
    <w:rsid w:val="004F07CC"/>
    <w:rsid w:val="004F0D45"/>
    <w:rsid w:val="004F30A1"/>
    <w:rsid w:val="005012F3"/>
    <w:rsid w:val="00501353"/>
    <w:rsid w:val="00510A7D"/>
    <w:rsid w:val="0051210B"/>
    <w:rsid w:val="0051377A"/>
    <w:rsid w:val="005141FD"/>
    <w:rsid w:val="00517244"/>
    <w:rsid w:val="00520250"/>
    <w:rsid w:val="00522FF6"/>
    <w:rsid w:val="005255B7"/>
    <w:rsid w:val="005273ED"/>
    <w:rsid w:val="00530FAF"/>
    <w:rsid w:val="005320ED"/>
    <w:rsid w:val="00534300"/>
    <w:rsid w:val="00534C4E"/>
    <w:rsid w:val="00536E95"/>
    <w:rsid w:val="00541120"/>
    <w:rsid w:val="00544404"/>
    <w:rsid w:val="0055079B"/>
    <w:rsid w:val="00552DEA"/>
    <w:rsid w:val="005538EC"/>
    <w:rsid w:val="00567E9D"/>
    <w:rsid w:val="00570D34"/>
    <w:rsid w:val="005715D5"/>
    <w:rsid w:val="00573EC1"/>
    <w:rsid w:val="00573F96"/>
    <w:rsid w:val="00577890"/>
    <w:rsid w:val="00580154"/>
    <w:rsid w:val="005841DB"/>
    <w:rsid w:val="0058504C"/>
    <w:rsid w:val="005870D2"/>
    <w:rsid w:val="0059204C"/>
    <w:rsid w:val="005A499B"/>
    <w:rsid w:val="005A5D5C"/>
    <w:rsid w:val="005A7365"/>
    <w:rsid w:val="005B15E7"/>
    <w:rsid w:val="005B24FD"/>
    <w:rsid w:val="005B2DA3"/>
    <w:rsid w:val="005B2F05"/>
    <w:rsid w:val="005B3377"/>
    <w:rsid w:val="005B3DCA"/>
    <w:rsid w:val="005B4560"/>
    <w:rsid w:val="005B5D63"/>
    <w:rsid w:val="005C005F"/>
    <w:rsid w:val="005C536C"/>
    <w:rsid w:val="005C6550"/>
    <w:rsid w:val="005D087E"/>
    <w:rsid w:val="005D0C2D"/>
    <w:rsid w:val="005D2021"/>
    <w:rsid w:val="005D4DD3"/>
    <w:rsid w:val="005E14F0"/>
    <w:rsid w:val="005E427E"/>
    <w:rsid w:val="005E4FE5"/>
    <w:rsid w:val="005E5BE8"/>
    <w:rsid w:val="005F3651"/>
    <w:rsid w:val="00602D6F"/>
    <w:rsid w:val="0060470C"/>
    <w:rsid w:val="00607C54"/>
    <w:rsid w:val="00610983"/>
    <w:rsid w:val="00610BF5"/>
    <w:rsid w:val="006204BE"/>
    <w:rsid w:val="00623466"/>
    <w:rsid w:val="00623AF8"/>
    <w:rsid w:val="00626EE7"/>
    <w:rsid w:val="0063651D"/>
    <w:rsid w:val="00636A6D"/>
    <w:rsid w:val="0063797B"/>
    <w:rsid w:val="00637E5E"/>
    <w:rsid w:val="00640B61"/>
    <w:rsid w:val="00641B78"/>
    <w:rsid w:val="00642C6F"/>
    <w:rsid w:val="00643E2C"/>
    <w:rsid w:val="006468A1"/>
    <w:rsid w:val="0065189B"/>
    <w:rsid w:val="006542F0"/>
    <w:rsid w:val="0066010D"/>
    <w:rsid w:val="006617ED"/>
    <w:rsid w:val="00661E66"/>
    <w:rsid w:val="00662053"/>
    <w:rsid w:val="006722D3"/>
    <w:rsid w:val="00672546"/>
    <w:rsid w:val="00674301"/>
    <w:rsid w:val="00674ABB"/>
    <w:rsid w:val="00674C3F"/>
    <w:rsid w:val="00677D5B"/>
    <w:rsid w:val="00692832"/>
    <w:rsid w:val="0069477A"/>
    <w:rsid w:val="00694A85"/>
    <w:rsid w:val="00696DA7"/>
    <w:rsid w:val="0069795A"/>
    <w:rsid w:val="006A0652"/>
    <w:rsid w:val="006A464B"/>
    <w:rsid w:val="006A5DA5"/>
    <w:rsid w:val="006A7D5F"/>
    <w:rsid w:val="006B1DD4"/>
    <w:rsid w:val="006B32F7"/>
    <w:rsid w:val="006C06A0"/>
    <w:rsid w:val="006C26ED"/>
    <w:rsid w:val="006C3F84"/>
    <w:rsid w:val="006C6A6E"/>
    <w:rsid w:val="006D1750"/>
    <w:rsid w:val="006D33A4"/>
    <w:rsid w:val="006D5D0A"/>
    <w:rsid w:val="006E09D9"/>
    <w:rsid w:val="006E5F94"/>
    <w:rsid w:val="006F4083"/>
    <w:rsid w:val="00700576"/>
    <w:rsid w:val="00700A8C"/>
    <w:rsid w:val="0070157B"/>
    <w:rsid w:val="0070268F"/>
    <w:rsid w:val="00702802"/>
    <w:rsid w:val="0070531A"/>
    <w:rsid w:val="00706F8B"/>
    <w:rsid w:val="00707CD3"/>
    <w:rsid w:val="007134C9"/>
    <w:rsid w:val="00713A9C"/>
    <w:rsid w:val="0071719F"/>
    <w:rsid w:val="0073004E"/>
    <w:rsid w:val="0073152D"/>
    <w:rsid w:val="007332E9"/>
    <w:rsid w:val="00737B0F"/>
    <w:rsid w:val="00740DA0"/>
    <w:rsid w:val="00744803"/>
    <w:rsid w:val="00744B91"/>
    <w:rsid w:val="0075219D"/>
    <w:rsid w:val="00752A94"/>
    <w:rsid w:val="00754A78"/>
    <w:rsid w:val="00754AEF"/>
    <w:rsid w:val="00756584"/>
    <w:rsid w:val="007578ED"/>
    <w:rsid w:val="0076092F"/>
    <w:rsid w:val="00761D0C"/>
    <w:rsid w:val="00762302"/>
    <w:rsid w:val="007703BF"/>
    <w:rsid w:val="0077243E"/>
    <w:rsid w:val="007735D1"/>
    <w:rsid w:val="0077455B"/>
    <w:rsid w:val="00780944"/>
    <w:rsid w:val="00781689"/>
    <w:rsid w:val="007837CC"/>
    <w:rsid w:val="00784122"/>
    <w:rsid w:val="00785349"/>
    <w:rsid w:val="0079173D"/>
    <w:rsid w:val="0079186E"/>
    <w:rsid w:val="007973EF"/>
    <w:rsid w:val="00797732"/>
    <w:rsid w:val="007B0E18"/>
    <w:rsid w:val="007B3C47"/>
    <w:rsid w:val="007B55A4"/>
    <w:rsid w:val="007B5BA6"/>
    <w:rsid w:val="007C1147"/>
    <w:rsid w:val="007C2A66"/>
    <w:rsid w:val="007D4A1F"/>
    <w:rsid w:val="007D552B"/>
    <w:rsid w:val="007E1754"/>
    <w:rsid w:val="007E514D"/>
    <w:rsid w:val="007F3BD0"/>
    <w:rsid w:val="00801A65"/>
    <w:rsid w:val="008023FE"/>
    <w:rsid w:val="008078EA"/>
    <w:rsid w:val="00807B13"/>
    <w:rsid w:val="00810AA5"/>
    <w:rsid w:val="00811E5B"/>
    <w:rsid w:val="00814270"/>
    <w:rsid w:val="00817C6E"/>
    <w:rsid w:val="00820F00"/>
    <w:rsid w:val="00822E84"/>
    <w:rsid w:val="00827656"/>
    <w:rsid w:val="008306FF"/>
    <w:rsid w:val="00830E5D"/>
    <w:rsid w:val="00842689"/>
    <w:rsid w:val="00842C30"/>
    <w:rsid w:val="008430B8"/>
    <w:rsid w:val="00844CB9"/>
    <w:rsid w:val="008506B7"/>
    <w:rsid w:val="00850BE0"/>
    <w:rsid w:val="008531B5"/>
    <w:rsid w:val="0086510B"/>
    <w:rsid w:val="00865666"/>
    <w:rsid w:val="00873CA3"/>
    <w:rsid w:val="00873CA6"/>
    <w:rsid w:val="00874545"/>
    <w:rsid w:val="00880C98"/>
    <w:rsid w:val="0088187D"/>
    <w:rsid w:val="008872EB"/>
    <w:rsid w:val="008902BC"/>
    <w:rsid w:val="00891187"/>
    <w:rsid w:val="008A001D"/>
    <w:rsid w:val="008A2A3B"/>
    <w:rsid w:val="008B240C"/>
    <w:rsid w:val="008B672A"/>
    <w:rsid w:val="008C0254"/>
    <w:rsid w:val="008C2034"/>
    <w:rsid w:val="008C237E"/>
    <w:rsid w:val="008C39A0"/>
    <w:rsid w:val="008C4271"/>
    <w:rsid w:val="008C6A9F"/>
    <w:rsid w:val="008D00EA"/>
    <w:rsid w:val="008D2198"/>
    <w:rsid w:val="008D4549"/>
    <w:rsid w:val="008D48FF"/>
    <w:rsid w:val="008E03BA"/>
    <w:rsid w:val="008E331B"/>
    <w:rsid w:val="008E4A1D"/>
    <w:rsid w:val="008E6E15"/>
    <w:rsid w:val="008F0763"/>
    <w:rsid w:val="008F152E"/>
    <w:rsid w:val="008F33C5"/>
    <w:rsid w:val="008F41FB"/>
    <w:rsid w:val="008F68AA"/>
    <w:rsid w:val="009001BC"/>
    <w:rsid w:val="00903560"/>
    <w:rsid w:val="00904694"/>
    <w:rsid w:val="009070A6"/>
    <w:rsid w:val="0091214E"/>
    <w:rsid w:val="00914A08"/>
    <w:rsid w:val="0091565C"/>
    <w:rsid w:val="00915897"/>
    <w:rsid w:val="00932D60"/>
    <w:rsid w:val="00933506"/>
    <w:rsid w:val="009338D4"/>
    <w:rsid w:val="00936399"/>
    <w:rsid w:val="00953F56"/>
    <w:rsid w:val="00957302"/>
    <w:rsid w:val="00963159"/>
    <w:rsid w:val="009650AA"/>
    <w:rsid w:val="00970729"/>
    <w:rsid w:val="00970A11"/>
    <w:rsid w:val="0097464F"/>
    <w:rsid w:val="009748AC"/>
    <w:rsid w:val="00975D41"/>
    <w:rsid w:val="00976B0E"/>
    <w:rsid w:val="0098322F"/>
    <w:rsid w:val="0098356E"/>
    <w:rsid w:val="0098457B"/>
    <w:rsid w:val="00993D35"/>
    <w:rsid w:val="00996ABA"/>
    <w:rsid w:val="009973D9"/>
    <w:rsid w:val="009A2CF0"/>
    <w:rsid w:val="009B57A9"/>
    <w:rsid w:val="009E063F"/>
    <w:rsid w:val="009E08A1"/>
    <w:rsid w:val="009E62D2"/>
    <w:rsid w:val="009F0ED0"/>
    <w:rsid w:val="009F0FE6"/>
    <w:rsid w:val="009F55B6"/>
    <w:rsid w:val="009F7A21"/>
    <w:rsid w:val="009F7F4F"/>
    <w:rsid w:val="00A00F18"/>
    <w:rsid w:val="00A01875"/>
    <w:rsid w:val="00A0227B"/>
    <w:rsid w:val="00A02423"/>
    <w:rsid w:val="00A02D01"/>
    <w:rsid w:val="00A053B0"/>
    <w:rsid w:val="00A07D71"/>
    <w:rsid w:val="00A1113A"/>
    <w:rsid w:val="00A1160E"/>
    <w:rsid w:val="00A16124"/>
    <w:rsid w:val="00A27025"/>
    <w:rsid w:val="00A33170"/>
    <w:rsid w:val="00A35CDE"/>
    <w:rsid w:val="00A36C12"/>
    <w:rsid w:val="00A446C6"/>
    <w:rsid w:val="00A44D3C"/>
    <w:rsid w:val="00A46EE8"/>
    <w:rsid w:val="00A51A29"/>
    <w:rsid w:val="00A62EA3"/>
    <w:rsid w:val="00A7234F"/>
    <w:rsid w:val="00A73550"/>
    <w:rsid w:val="00A779C6"/>
    <w:rsid w:val="00A807D0"/>
    <w:rsid w:val="00A838A2"/>
    <w:rsid w:val="00A84753"/>
    <w:rsid w:val="00A85587"/>
    <w:rsid w:val="00A90557"/>
    <w:rsid w:val="00A924D1"/>
    <w:rsid w:val="00AA13A4"/>
    <w:rsid w:val="00AA2804"/>
    <w:rsid w:val="00AA2D41"/>
    <w:rsid w:val="00AA3CF6"/>
    <w:rsid w:val="00AA7CE4"/>
    <w:rsid w:val="00AB4604"/>
    <w:rsid w:val="00AB62B8"/>
    <w:rsid w:val="00AB6C81"/>
    <w:rsid w:val="00AC07CE"/>
    <w:rsid w:val="00AC1FD6"/>
    <w:rsid w:val="00AC4A78"/>
    <w:rsid w:val="00AC53CF"/>
    <w:rsid w:val="00AC53FD"/>
    <w:rsid w:val="00AD15FC"/>
    <w:rsid w:val="00AD1CBD"/>
    <w:rsid w:val="00AD29D3"/>
    <w:rsid w:val="00AD369A"/>
    <w:rsid w:val="00AD62CC"/>
    <w:rsid w:val="00AE206D"/>
    <w:rsid w:val="00AE345A"/>
    <w:rsid w:val="00AE4825"/>
    <w:rsid w:val="00AE4AA5"/>
    <w:rsid w:val="00AE5375"/>
    <w:rsid w:val="00AE61FC"/>
    <w:rsid w:val="00AE6EF4"/>
    <w:rsid w:val="00AF4E8A"/>
    <w:rsid w:val="00AF5D65"/>
    <w:rsid w:val="00AF7A90"/>
    <w:rsid w:val="00B01906"/>
    <w:rsid w:val="00B01DAE"/>
    <w:rsid w:val="00B11E1F"/>
    <w:rsid w:val="00B16C69"/>
    <w:rsid w:val="00B2120E"/>
    <w:rsid w:val="00B257B4"/>
    <w:rsid w:val="00B318D9"/>
    <w:rsid w:val="00B3338C"/>
    <w:rsid w:val="00B410BB"/>
    <w:rsid w:val="00B45F24"/>
    <w:rsid w:val="00B530F8"/>
    <w:rsid w:val="00B6238C"/>
    <w:rsid w:val="00B669A9"/>
    <w:rsid w:val="00B729EC"/>
    <w:rsid w:val="00B74101"/>
    <w:rsid w:val="00B766B3"/>
    <w:rsid w:val="00B82039"/>
    <w:rsid w:val="00B82429"/>
    <w:rsid w:val="00B82496"/>
    <w:rsid w:val="00B84B8C"/>
    <w:rsid w:val="00B85769"/>
    <w:rsid w:val="00B86228"/>
    <w:rsid w:val="00B8789B"/>
    <w:rsid w:val="00B94D2A"/>
    <w:rsid w:val="00B94DC9"/>
    <w:rsid w:val="00B95942"/>
    <w:rsid w:val="00B97ED6"/>
    <w:rsid w:val="00BA1EA9"/>
    <w:rsid w:val="00BA2787"/>
    <w:rsid w:val="00BA53FD"/>
    <w:rsid w:val="00BB3376"/>
    <w:rsid w:val="00BB3F86"/>
    <w:rsid w:val="00BB79D8"/>
    <w:rsid w:val="00BC3CFD"/>
    <w:rsid w:val="00BC5990"/>
    <w:rsid w:val="00BD1089"/>
    <w:rsid w:val="00BD2C72"/>
    <w:rsid w:val="00BD3494"/>
    <w:rsid w:val="00BE33CB"/>
    <w:rsid w:val="00BE7B09"/>
    <w:rsid w:val="00BF34F0"/>
    <w:rsid w:val="00BF73A0"/>
    <w:rsid w:val="00BF7FB9"/>
    <w:rsid w:val="00C00FA7"/>
    <w:rsid w:val="00C01962"/>
    <w:rsid w:val="00C0540F"/>
    <w:rsid w:val="00C055D4"/>
    <w:rsid w:val="00C0618A"/>
    <w:rsid w:val="00C06666"/>
    <w:rsid w:val="00C0786B"/>
    <w:rsid w:val="00C07D69"/>
    <w:rsid w:val="00C123E4"/>
    <w:rsid w:val="00C14ECB"/>
    <w:rsid w:val="00C16670"/>
    <w:rsid w:val="00C22522"/>
    <w:rsid w:val="00C23966"/>
    <w:rsid w:val="00C31925"/>
    <w:rsid w:val="00C32359"/>
    <w:rsid w:val="00C32659"/>
    <w:rsid w:val="00C3309A"/>
    <w:rsid w:val="00C33E8A"/>
    <w:rsid w:val="00C3557F"/>
    <w:rsid w:val="00C35FA4"/>
    <w:rsid w:val="00C36A6A"/>
    <w:rsid w:val="00C37C27"/>
    <w:rsid w:val="00C41A87"/>
    <w:rsid w:val="00C447DF"/>
    <w:rsid w:val="00C45490"/>
    <w:rsid w:val="00C456FA"/>
    <w:rsid w:val="00C507B1"/>
    <w:rsid w:val="00C51FD8"/>
    <w:rsid w:val="00C53B4E"/>
    <w:rsid w:val="00C552D4"/>
    <w:rsid w:val="00C64D16"/>
    <w:rsid w:val="00C72D6E"/>
    <w:rsid w:val="00C742E8"/>
    <w:rsid w:val="00C8056E"/>
    <w:rsid w:val="00C80E42"/>
    <w:rsid w:val="00C81EA0"/>
    <w:rsid w:val="00C85931"/>
    <w:rsid w:val="00C877A2"/>
    <w:rsid w:val="00C93725"/>
    <w:rsid w:val="00C93C1B"/>
    <w:rsid w:val="00C95198"/>
    <w:rsid w:val="00C97DD8"/>
    <w:rsid w:val="00CA1122"/>
    <w:rsid w:val="00CA3CE9"/>
    <w:rsid w:val="00CB096B"/>
    <w:rsid w:val="00CB27DB"/>
    <w:rsid w:val="00CB46EC"/>
    <w:rsid w:val="00CB6017"/>
    <w:rsid w:val="00CC2CE1"/>
    <w:rsid w:val="00CD6B8D"/>
    <w:rsid w:val="00CD7AA3"/>
    <w:rsid w:val="00CE0F9E"/>
    <w:rsid w:val="00CE2845"/>
    <w:rsid w:val="00CE74DE"/>
    <w:rsid w:val="00CF0B3F"/>
    <w:rsid w:val="00CF148A"/>
    <w:rsid w:val="00CF38E9"/>
    <w:rsid w:val="00CF3A3B"/>
    <w:rsid w:val="00CF5235"/>
    <w:rsid w:val="00CF66DA"/>
    <w:rsid w:val="00D01A68"/>
    <w:rsid w:val="00D01F73"/>
    <w:rsid w:val="00D06E57"/>
    <w:rsid w:val="00D06F15"/>
    <w:rsid w:val="00D126B4"/>
    <w:rsid w:val="00D129B9"/>
    <w:rsid w:val="00D162E5"/>
    <w:rsid w:val="00D17419"/>
    <w:rsid w:val="00D17E3C"/>
    <w:rsid w:val="00D21957"/>
    <w:rsid w:val="00D270B5"/>
    <w:rsid w:val="00D31840"/>
    <w:rsid w:val="00D327B6"/>
    <w:rsid w:val="00D45D30"/>
    <w:rsid w:val="00D46003"/>
    <w:rsid w:val="00D46FDC"/>
    <w:rsid w:val="00D47377"/>
    <w:rsid w:val="00D505F8"/>
    <w:rsid w:val="00D52623"/>
    <w:rsid w:val="00D570FF"/>
    <w:rsid w:val="00D574CE"/>
    <w:rsid w:val="00D57B30"/>
    <w:rsid w:val="00D629AC"/>
    <w:rsid w:val="00D64312"/>
    <w:rsid w:val="00D67F83"/>
    <w:rsid w:val="00D71F08"/>
    <w:rsid w:val="00D74517"/>
    <w:rsid w:val="00D81086"/>
    <w:rsid w:val="00D81A85"/>
    <w:rsid w:val="00D87AC9"/>
    <w:rsid w:val="00D920FC"/>
    <w:rsid w:val="00D95F1B"/>
    <w:rsid w:val="00DA354E"/>
    <w:rsid w:val="00DA4693"/>
    <w:rsid w:val="00DA4A4C"/>
    <w:rsid w:val="00DA4B8E"/>
    <w:rsid w:val="00DA6CFA"/>
    <w:rsid w:val="00DB1063"/>
    <w:rsid w:val="00DB1F73"/>
    <w:rsid w:val="00DB2EE4"/>
    <w:rsid w:val="00DB43E9"/>
    <w:rsid w:val="00DB6C23"/>
    <w:rsid w:val="00DC15D7"/>
    <w:rsid w:val="00DC1A75"/>
    <w:rsid w:val="00DC3303"/>
    <w:rsid w:val="00DD50D1"/>
    <w:rsid w:val="00DE1F9A"/>
    <w:rsid w:val="00DE3FB1"/>
    <w:rsid w:val="00DE7FC0"/>
    <w:rsid w:val="00DF11A1"/>
    <w:rsid w:val="00E05B99"/>
    <w:rsid w:val="00E064CE"/>
    <w:rsid w:val="00E075F6"/>
    <w:rsid w:val="00E1393A"/>
    <w:rsid w:val="00E14941"/>
    <w:rsid w:val="00E215F9"/>
    <w:rsid w:val="00E23235"/>
    <w:rsid w:val="00E24A4C"/>
    <w:rsid w:val="00E25F85"/>
    <w:rsid w:val="00E262CE"/>
    <w:rsid w:val="00E311BE"/>
    <w:rsid w:val="00E3370E"/>
    <w:rsid w:val="00E33A04"/>
    <w:rsid w:val="00E34BDD"/>
    <w:rsid w:val="00E4252D"/>
    <w:rsid w:val="00E50376"/>
    <w:rsid w:val="00E52A26"/>
    <w:rsid w:val="00E5598E"/>
    <w:rsid w:val="00E62044"/>
    <w:rsid w:val="00E621C9"/>
    <w:rsid w:val="00E6345D"/>
    <w:rsid w:val="00E6364B"/>
    <w:rsid w:val="00E7067E"/>
    <w:rsid w:val="00E70E0C"/>
    <w:rsid w:val="00E742B1"/>
    <w:rsid w:val="00E76317"/>
    <w:rsid w:val="00E85301"/>
    <w:rsid w:val="00E875B4"/>
    <w:rsid w:val="00E87941"/>
    <w:rsid w:val="00E916A9"/>
    <w:rsid w:val="00E91A89"/>
    <w:rsid w:val="00E91C53"/>
    <w:rsid w:val="00E942F3"/>
    <w:rsid w:val="00E95815"/>
    <w:rsid w:val="00E96534"/>
    <w:rsid w:val="00E9738C"/>
    <w:rsid w:val="00E974E1"/>
    <w:rsid w:val="00EA09FB"/>
    <w:rsid w:val="00EA0E4D"/>
    <w:rsid w:val="00EA328A"/>
    <w:rsid w:val="00EA512E"/>
    <w:rsid w:val="00EB143D"/>
    <w:rsid w:val="00EB7EF5"/>
    <w:rsid w:val="00EC0017"/>
    <w:rsid w:val="00EC2C67"/>
    <w:rsid w:val="00EC2ED8"/>
    <w:rsid w:val="00EC4FA8"/>
    <w:rsid w:val="00EC5AE2"/>
    <w:rsid w:val="00EC6E7C"/>
    <w:rsid w:val="00EC76FD"/>
    <w:rsid w:val="00ED07A7"/>
    <w:rsid w:val="00ED2F0E"/>
    <w:rsid w:val="00ED35A7"/>
    <w:rsid w:val="00ED6FCA"/>
    <w:rsid w:val="00EE0E9B"/>
    <w:rsid w:val="00EE4F0F"/>
    <w:rsid w:val="00EF0FD2"/>
    <w:rsid w:val="00EF382D"/>
    <w:rsid w:val="00EF573F"/>
    <w:rsid w:val="00EF57DB"/>
    <w:rsid w:val="00EF5EC0"/>
    <w:rsid w:val="00EF5ED2"/>
    <w:rsid w:val="00EF74FC"/>
    <w:rsid w:val="00EF7F7B"/>
    <w:rsid w:val="00F03B49"/>
    <w:rsid w:val="00F04D2C"/>
    <w:rsid w:val="00F0562C"/>
    <w:rsid w:val="00F06217"/>
    <w:rsid w:val="00F069CA"/>
    <w:rsid w:val="00F07978"/>
    <w:rsid w:val="00F07B89"/>
    <w:rsid w:val="00F10A8E"/>
    <w:rsid w:val="00F1382E"/>
    <w:rsid w:val="00F20CAF"/>
    <w:rsid w:val="00F26BEC"/>
    <w:rsid w:val="00F319AC"/>
    <w:rsid w:val="00F3279A"/>
    <w:rsid w:val="00F341B1"/>
    <w:rsid w:val="00F36A38"/>
    <w:rsid w:val="00F44C0C"/>
    <w:rsid w:val="00F47B7C"/>
    <w:rsid w:val="00F51EDB"/>
    <w:rsid w:val="00F52901"/>
    <w:rsid w:val="00F53F29"/>
    <w:rsid w:val="00F54072"/>
    <w:rsid w:val="00F6212B"/>
    <w:rsid w:val="00F62656"/>
    <w:rsid w:val="00F65827"/>
    <w:rsid w:val="00F66028"/>
    <w:rsid w:val="00F713AC"/>
    <w:rsid w:val="00F73E8E"/>
    <w:rsid w:val="00F757F8"/>
    <w:rsid w:val="00F763A9"/>
    <w:rsid w:val="00F76F26"/>
    <w:rsid w:val="00F86DB0"/>
    <w:rsid w:val="00F923AA"/>
    <w:rsid w:val="00F93AE2"/>
    <w:rsid w:val="00F97C4E"/>
    <w:rsid w:val="00FA6B1B"/>
    <w:rsid w:val="00FB0AE4"/>
    <w:rsid w:val="00FB6798"/>
    <w:rsid w:val="00FC6C16"/>
    <w:rsid w:val="00FC6E94"/>
    <w:rsid w:val="00FD0072"/>
    <w:rsid w:val="00FD09E6"/>
    <w:rsid w:val="00FD1BD8"/>
    <w:rsid w:val="00FD5692"/>
    <w:rsid w:val="00FD7E01"/>
    <w:rsid w:val="00FE0154"/>
    <w:rsid w:val="00FE423B"/>
    <w:rsid w:val="00FF0632"/>
    <w:rsid w:val="00FF11A9"/>
    <w:rsid w:val="00FF13DE"/>
    <w:rsid w:val="00FF1BAD"/>
    <w:rsid w:val="00FF1DAE"/>
    <w:rsid w:val="00FF4476"/>
    <w:rsid w:val="00FF7015"/>
    <w:rsid w:val="00FF7EE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EBE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F8B"/>
    <w:pPr>
      <w:spacing w:after="0" w:line="240" w:lineRule="auto"/>
    </w:pPr>
    <w:rPr>
      <w:rFonts w:ascii="Times New Roman" w:eastAsia="Times New Roman" w:hAnsi="Times New Roman" w:cs="Times New Roman"/>
      <w:sz w:val="24"/>
      <w:szCs w:val="24"/>
      <w:lang w:val="es-EC" w:eastAsia="es-MX"/>
    </w:rPr>
  </w:style>
  <w:style w:type="paragraph" w:styleId="Ttulo1">
    <w:name w:val="heading 1"/>
    <w:basedOn w:val="Normal"/>
    <w:next w:val="Normal"/>
    <w:link w:val="Ttulo1Car"/>
    <w:uiPriority w:val="9"/>
    <w:qFormat/>
    <w:rsid w:val="00091B47"/>
    <w:pPr>
      <w:keepNext/>
      <w:keepLines/>
      <w:spacing w:before="240" w:line="360" w:lineRule="auto"/>
      <w:jc w:val="center"/>
      <w:outlineLvl w:val="0"/>
    </w:pPr>
    <w:rPr>
      <w:rFonts w:ascii="Avenir Black" w:eastAsiaTheme="majorEastAsia" w:hAnsi="Avenir Black" w:cstheme="majorBidi"/>
      <w:b/>
      <w:color w:val="2F5496" w:themeColor="accent1" w:themeShade="BF"/>
      <w:sz w:val="32"/>
      <w:szCs w:val="32"/>
      <w:lang w:val="es-ES" w:eastAsia="en-US"/>
    </w:rPr>
  </w:style>
  <w:style w:type="paragraph" w:styleId="Ttulo2">
    <w:name w:val="heading 2"/>
    <w:basedOn w:val="Normal"/>
    <w:next w:val="Normal"/>
    <w:link w:val="Ttulo2Car"/>
    <w:uiPriority w:val="9"/>
    <w:unhideWhenUsed/>
    <w:qFormat/>
    <w:rsid w:val="00091B47"/>
    <w:pPr>
      <w:keepNext/>
      <w:keepLines/>
      <w:spacing w:before="40"/>
      <w:outlineLvl w:val="1"/>
    </w:pPr>
    <w:rPr>
      <w:rFonts w:ascii="Avenir Black" w:eastAsiaTheme="majorEastAsia" w:hAnsi="Avenir Black" w:cstheme="majorBidi"/>
      <w:b/>
      <w:color w:val="2F5496" w:themeColor="accent1" w:themeShade="BF"/>
      <w:szCs w:val="26"/>
      <w:lang w:val="es-ES" w:eastAsia="en-US"/>
    </w:rPr>
  </w:style>
  <w:style w:type="paragraph" w:styleId="Ttulo3">
    <w:name w:val="heading 3"/>
    <w:basedOn w:val="Normal"/>
    <w:next w:val="Normal"/>
    <w:link w:val="Ttulo3Car"/>
    <w:uiPriority w:val="9"/>
    <w:unhideWhenUsed/>
    <w:qFormat/>
    <w:rsid w:val="0073004E"/>
    <w:pPr>
      <w:keepNext/>
      <w:keepLines/>
      <w:spacing w:before="160" w:after="80"/>
      <w:ind w:left="708"/>
      <w:outlineLvl w:val="2"/>
    </w:pPr>
    <w:rPr>
      <w:rFonts w:ascii="Avenir Black" w:eastAsiaTheme="majorEastAsia" w:hAnsi="Avenir Black" w:cstheme="majorBidi"/>
      <w:b/>
      <w:color w:val="2F5496" w:themeColor="accent1" w:themeShade="BF"/>
      <w:szCs w:val="28"/>
      <w:lang w:val="es-CO" w:eastAsia="en-US"/>
    </w:rPr>
  </w:style>
  <w:style w:type="paragraph" w:styleId="Ttulo4">
    <w:name w:val="heading 4"/>
    <w:basedOn w:val="Normal"/>
    <w:next w:val="Normal"/>
    <w:link w:val="Ttulo4Car"/>
    <w:uiPriority w:val="9"/>
    <w:unhideWhenUsed/>
    <w:qFormat/>
    <w:rsid w:val="00E24A4C"/>
    <w:pPr>
      <w:keepNext/>
      <w:keepLines/>
      <w:spacing w:before="80" w:after="40" w:line="276" w:lineRule="auto"/>
      <w:outlineLvl w:val="3"/>
    </w:pPr>
    <w:rPr>
      <w:rFonts w:asciiTheme="minorHAnsi" w:eastAsiaTheme="majorEastAsia" w:hAnsiTheme="minorHAnsi" w:cstheme="majorBidi"/>
      <w:i/>
      <w:iCs/>
      <w:color w:val="2F5496" w:themeColor="accent1" w:themeShade="BF"/>
      <w:sz w:val="22"/>
      <w:szCs w:val="22"/>
      <w:lang w:val="es-CO" w:eastAsia="en-US"/>
    </w:rPr>
  </w:style>
  <w:style w:type="paragraph" w:styleId="Ttulo5">
    <w:name w:val="heading 5"/>
    <w:basedOn w:val="Normal"/>
    <w:next w:val="Normal"/>
    <w:link w:val="Ttulo5Car"/>
    <w:uiPriority w:val="9"/>
    <w:semiHidden/>
    <w:unhideWhenUsed/>
    <w:qFormat/>
    <w:rsid w:val="00E24A4C"/>
    <w:pPr>
      <w:keepNext/>
      <w:keepLines/>
      <w:spacing w:before="80" w:after="40" w:line="276" w:lineRule="auto"/>
      <w:outlineLvl w:val="4"/>
    </w:pPr>
    <w:rPr>
      <w:rFonts w:eastAsiaTheme="majorEastAsia" w:cstheme="majorBidi"/>
      <w:color w:val="2F5496" w:themeColor="accent1" w:themeShade="BF"/>
      <w:lang w:val="es-CO"/>
    </w:rPr>
  </w:style>
  <w:style w:type="paragraph" w:styleId="Ttulo6">
    <w:name w:val="heading 6"/>
    <w:basedOn w:val="Normal"/>
    <w:next w:val="Normal"/>
    <w:link w:val="Ttulo6Car"/>
    <w:uiPriority w:val="9"/>
    <w:semiHidden/>
    <w:unhideWhenUsed/>
    <w:qFormat/>
    <w:rsid w:val="00E24A4C"/>
    <w:pPr>
      <w:keepNext/>
      <w:keepLines/>
      <w:spacing w:before="40" w:line="276" w:lineRule="auto"/>
      <w:outlineLvl w:val="5"/>
    </w:pPr>
    <w:rPr>
      <w:rFonts w:eastAsiaTheme="majorEastAsia" w:cstheme="majorBidi"/>
      <w:i/>
      <w:iCs/>
      <w:color w:val="595959" w:themeColor="text1" w:themeTint="A6"/>
      <w:lang w:val="es-CO"/>
    </w:rPr>
  </w:style>
  <w:style w:type="paragraph" w:styleId="Ttulo7">
    <w:name w:val="heading 7"/>
    <w:basedOn w:val="Normal"/>
    <w:next w:val="Normal"/>
    <w:link w:val="Ttulo7Car"/>
    <w:uiPriority w:val="9"/>
    <w:semiHidden/>
    <w:unhideWhenUsed/>
    <w:qFormat/>
    <w:rsid w:val="00E24A4C"/>
    <w:pPr>
      <w:keepNext/>
      <w:keepLines/>
      <w:spacing w:before="40" w:line="276" w:lineRule="auto"/>
      <w:outlineLvl w:val="6"/>
    </w:pPr>
    <w:rPr>
      <w:rFonts w:eastAsiaTheme="majorEastAsia" w:cstheme="majorBidi"/>
      <w:color w:val="595959" w:themeColor="text1" w:themeTint="A6"/>
      <w:lang w:val="es-CO"/>
    </w:rPr>
  </w:style>
  <w:style w:type="paragraph" w:styleId="Ttulo8">
    <w:name w:val="heading 8"/>
    <w:basedOn w:val="Normal"/>
    <w:next w:val="Normal"/>
    <w:link w:val="Ttulo8Car"/>
    <w:uiPriority w:val="9"/>
    <w:semiHidden/>
    <w:unhideWhenUsed/>
    <w:qFormat/>
    <w:rsid w:val="00E24A4C"/>
    <w:pPr>
      <w:keepNext/>
      <w:keepLines/>
      <w:spacing w:line="276" w:lineRule="auto"/>
      <w:outlineLvl w:val="7"/>
    </w:pPr>
    <w:rPr>
      <w:rFonts w:eastAsiaTheme="majorEastAsia" w:cstheme="majorBidi"/>
      <w:i/>
      <w:iCs/>
      <w:color w:val="272727" w:themeColor="text1" w:themeTint="D8"/>
      <w:lang w:val="es-CO"/>
    </w:rPr>
  </w:style>
  <w:style w:type="paragraph" w:styleId="Ttulo9">
    <w:name w:val="heading 9"/>
    <w:basedOn w:val="Normal"/>
    <w:next w:val="Normal"/>
    <w:link w:val="Ttulo9Car"/>
    <w:uiPriority w:val="9"/>
    <w:semiHidden/>
    <w:unhideWhenUsed/>
    <w:qFormat/>
    <w:rsid w:val="00E24A4C"/>
    <w:pPr>
      <w:keepNext/>
      <w:keepLines/>
      <w:spacing w:line="276" w:lineRule="auto"/>
      <w:outlineLvl w:val="8"/>
    </w:pPr>
    <w:rPr>
      <w:rFonts w:eastAsiaTheme="majorEastAsia" w:cstheme="majorBidi"/>
      <w:color w:val="272727" w:themeColor="text1" w:themeTint="D8"/>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BD3494"/>
    <w:rPr>
      <w:sz w:val="16"/>
      <w:szCs w:val="16"/>
    </w:rPr>
  </w:style>
  <w:style w:type="paragraph" w:styleId="Textocomentario">
    <w:name w:val="annotation text"/>
    <w:basedOn w:val="Normal"/>
    <w:link w:val="TextocomentarioCar"/>
    <w:uiPriority w:val="99"/>
    <w:unhideWhenUsed/>
    <w:rsid w:val="00BD3494"/>
    <w:pPr>
      <w:spacing w:after="160"/>
    </w:pPr>
    <w:rPr>
      <w:rFonts w:asciiTheme="minorHAnsi" w:eastAsiaTheme="minorHAnsi" w:hAnsiTheme="minorHAnsi" w:cstheme="minorBidi"/>
      <w:sz w:val="20"/>
      <w:szCs w:val="20"/>
      <w:lang w:val="es-ES" w:eastAsia="en-US"/>
    </w:rPr>
  </w:style>
  <w:style w:type="character" w:customStyle="1" w:styleId="TextocomentarioCar">
    <w:name w:val="Texto comentario Car"/>
    <w:basedOn w:val="Fuentedeprrafopredeter"/>
    <w:link w:val="Textocomentario"/>
    <w:uiPriority w:val="99"/>
    <w:rsid w:val="00BD3494"/>
    <w:rPr>
      <w:sz w:val="20"/>
      <w:szCs w:val="20"/>
    </w:rPr>
  </w:style>
  <w:style w:type="paragraph" w:styleId="Asuntodelcomentario">
    <w:name w:val="annotation subject"/>
    <w:basedOn w:val="Textocomentario"/>
    <w:next w:val="Textocomentario"/>
    <w:link w:val="AsuntodelcomentarioCar"/>
    <w:uiPriority w:val="99"/>
    <w:semiHidden/>
    <w:unhideWhenUsed/>
    <w:rsid w:val="00BD3494"/>
    <w:rPr>
      <w:b/>
      <w:bCs/>
    </w:rPr>
  </w:style>
  <w:style w:type="character" w:customStyle="1" w:styleId="AsuntodelcomentarioCar">
    <w:name w:val="Asunto del comentario Car"/>
    <w:basedOn w:val="TextocomentarioCar"/>
    <w:link w:val="Asuntodelcomentario"/>
    <w:uiPriority w:val="99"/>
    <w:semiHidden/>
    <w:rsid w:val="00BD3494"/>
    <w:rPr>
      <w:b/>
      <w:bCs/>
      <w:sz w:val="20"/>
      <w:szCs w:val="20"/>
    </w:rPr>
  </w:style>
  <w:style w:type="paragraph" w:styleId="Textodeglobo">
    <w:name w:val="Balloon Text"/>
    <w:basedOn w:val="Normal"/>
    <w:link w:val="TextodegloboCar"/>
    <w:unhideWhenUsed/>
    <w:rsid w:val="00BD3494"/>
    <w:rPr>
      <w:rFonts w:ascii="Segoe UI" w:eastAsiaTheme="minorHAnsi" w:hAnsi="Segoe UI" w:cs="Segoe UI"/>
      <w:sz w:val="18"/>
      <w:szCs w:val="18"/>
      <w:lang w:val="es-ES" w:eastAsia="en-US"/>
    </w:rPr>
  </w:style>
  <w:style w:type="character" w:customStyle="1" w:styleId="TextodegloboCar">
    <w:name w:val="Texto de globo Car"/>
    <w:basedOn w:val="Fuentedeprrafopredeter"/>
    <w:link w:val="Textodeglobo"/>
    <w:rsid w:val="00BD3494"/>
    <w:rPr>
      <w:rFonts w:ascii="Segoe UI" w:hAnsi="Segoe UI" w:cs="Segoe UI"/>
      <w:sz w:val="18"/>
      <w:szCs w:val="18"/>
    </w:rPr>
  </w:style>
  <w:style w:type="paragraph" w:styleId="Encabezado">
    <w:name w:val="header"/>
    <w:basedOn w:val="Normal"/>
    <w:link w:val="EncabezadoCar"/>
    <w:uiPriority w:val="99"/>
    <w:unhideWhenUsed/>
    <w:rsid w:val="00674C3F"/>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674C3F"/>
  </w:style>
  <w:style w:type="paragraph" w:styleId="Piedepgina">
    <w:name w:val="footer"/>
    <w:basedOn w:val="Normal"/>
    <w:link w:val="PiedepginaCar"/>
    <w:uiPriority w:val="99"/>
    <w:unhideWhenUsed/>
    <w:rsid w:val="00674C3F"/>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uiPriority w:val="99"/>
    <w:rsid w:val="00674C3F"/>
  </w:style>
  <w:style w:type="paragraph" w:styleId="Revisin">
    <w:name w:val="Revision"/>
    <w:hidden/>
    <w:uiPriority w:val="99"/>
    <w:semiHidden/>
    <w:rsid w:val="008B672A"/>
    <w:pPr>
      <w:spacing w:after="0" w:line="240" w:lineRule="auto"/>
    </w:pPr>
  </w:style>
  <w:style w:type="paragraph" w:styleId="Prrafodelista">
    <w:name w:val="List Paragraph"/>
    <w:aliases w:val="Fundamentacion,List Paragraph,Párrafo Normal,Sub Titulo,Subtítulo 2,ideas"/>
    <w:basedOn w:val="Normal"/>
    <w:link w:val="PrrafodelistaCar"/>
    <w:uiPriority w:val="34"/>
    <w:qFormat/>
    <w:rsid w:val="001D5DF1"/>
    <w:pPr>
      <w:spacing w:after="160" w:line="259" w:lineRule="auto"/>
      <w:ind w:left="720"/>
      <w:contextualSpacing/>
    </w:pPr>
    <w:rPr>
      <w:rFonts w:asciiTheme="minorHAnsi" w:eastAsiaTheme="minorHAnsi" w:hAnsiTheme="minorHAnsi" w:cstheme="minorBidi"/>
      <w:sz w:val="22"/>
      <w:szCs w:val="22"/>
      <w:lang w:val="es-ES" w:eastAsia="en-US"/>
    </w:rPr>
  </w:style>
  <w:style w:type="character" w:styleId="Hipervnculo">
    <w:name w:val="Hyperlink"/>
    <w:basedOn w:val="Fuentedeprrafopredeter"/>
    <w:uiPriority w:val="99"/>
    <w:unhideWhenUsed/>
    <w:qFormat/>
    <w:rsid w:val="003C0386"/>
    <w:rPr>
      <w:color w:val="0563C1" w:themeColor="hyperlink"/>
      <w:u w:val="single"/>
    </w:rPr>
  </w:style>
  <w:style w:type="character" w:customStyle="1" w:styleId="Mencinsinresolver1">
    <w:name w:val="Mención sin resolver1"/>
    <w:basedOn w:val="Fuentedeprrafopredeter"/>
    <w:uiPriority w:val="99"/>
    <w:semiHidden/>
    <w:unhideWhenUsed/>
    <w:rsid w:val="003C0386"/>
    <w:rPr>
      <w:color w:val="605E5C"/>
      <w:shd w:val="clear" w:color="auto" w:fill="E1DFDD"/>
    </w:rPr>
  </w:style>
  <w:style w:type="paragraph" w:styleId="NormalWeb">
    <w:name w:val="Normal (Web)"/>
    <w:basedOn w:val="Normal"/>
    <w:uiPriority w:val="99"/>
    <w:unhideWhenUsed/>
    <w:rsid w:val="003F528E"/>
  </w:style>
  <w:style w:type="character" w:customStyle="1" w:styleId="Mencinsinresolver2">
    <w:name w:val="Mención sin resolver2"/>
    <w:basedOn w:val="Fuentedeprrafopredeter"/>
    <w:uiPriority w:val="99"/>
    <w:semiHidden/>
    <w:unhideWhenUsed/>
    <w:rsid w:val="003F528E"/>
    <w:rPr>
      <w:color w:val="605E5C"/>
      <w:shd w:val="clear" w:color="auto" w:fill="E1DFDD"/>
    </w:rPr>
  </w:style>
  <w:style w:type="character" w:styleId="Hipervnculovisitado">
    <w:name w:val="FollowedHyperlink"/>
    <w:basedOn w:val="Fuentedeprrafopredeter"/>
    <w:semiHidden/>
    <w:unhideWhenUsed/>
    <w:rsid w:val="009F0ED0"/>
    <w:rPr>
      <w:color w:val="954F72" w:themeColor="followedHyperlink"/>
      <w:u w:val="single"/>
    </w:rPr>
  </w:style>
  <w:style w:type="character" w:customStyle="1" w:styleId="inline-flex">
    <w:name w:val="inline-flex"/>
    <w:basedOn w:val="Fuentedeprrafopredeter"/>
    <w:rsid w:val="00C95198"/>
  </w:style>
  <w:style w:type="character" w:styleId="Textoennegrita">
    <w:name w:val="Strong"/>
    <w:basedOn w:val="Fuentedeprrafopredeter"/>
    <w:uiPriority w:val="22"/>
    <w:qFormat/>
    <w:rsid w:val="00E974E1"/>
    <w:rPr>
      <w:b/>
      <w:bCs/>
    </w:rPr>
  </w:style>
  <w:style w:type="character" w:customStyle="1" w:styleId="Ttulo1Car">
    <w:name w:val="Título 1 Car"/>
    <w:basedOn w:val="Fuentedeprrafopredeter"/>
    <w:link w:val="Ttulo1"/>
    <w:uiPriority w:val="9"/>
    <w:rsid w:val="00091B47"/>
    <w:rPr>
      <w:rFonts w:ascii="Avenir Black" w:eastAsiaTheme="majorEastAsia" w:hAnsi="Avenir Black" w:cstheme="majorBidi"/>
      <w:b/>
      <w:color w:val="2F5496" w:themeColor="accent1" w:themeShade="BF"/>
      <w:sz w:val="32"/>
      <w:szCs w:val="32"/>
    </w:rPr>
  </w:style>
  <w:style w:type="character" w:customStyle="1" w:styleId="Ttulo2Car">
    <w:name w:val="Título 2 Car"/>
    <w:basedOn w:val="Fuentedeprrafopredeter"/>
    <w:link w:val="Ttulo2"/>
    <w:uiPriority w:val="9"/>
    <w:rsid w:val="00091B47"/>
    <w:rPr>
      <w:rFonts w:ascii="Avenir Black" w:eastAsiaTheme="majorEastAsia" w:hAnsi="Avenir Black" w:cstheme="majorBidi"/>
      <w:b/>
      <w:color w:val="2F5496" w:themeColor="accent1" w:themeShade="BF"/>
      <w:sz w:val="24"/>
      <w:szCs w:val="26"/>
    </w:rPr>
  </w:style>
  <w:style w:type="table" w:customStyle="1" w:styleId="ListTable6Colorful">
    <w:name w:val="List Table 6 Colorful"/>
    <w:basedOn w:val="Tablanormal"/>
    <w:uiPriority w:val="51"/>
    <w:rsid w:val="00091B4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
    <w:name w:val="List Table 2"/>
    <w:basedOn w:val="Tablanormal"/>
    <w:uiPriority w:val="47"/>
    <w:rsid w:val="00091B4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
    <w:name w:val="Table Grid"/>
    <w:basedOn w:val="Tablanormal"/>
    <w:uiPriority w:val="39"/>
    <w:rsid w:val="00E24A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
    <w:name w:val="List Table 1 Light"/>
    <w:basedOn w:val="Tablanormal"/>
    <w:uiPriority w:val="46"/>
    <w:rsid w:val="00E24A4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tulo3Car">
    <w:name w:val="Título 3 Car"/>
    <w:basedOn w:val="Fuentedeprrafopredeter"/>
    <w:link w:val="Ttulo3"/>
    <w:uiPriority w:val="9"/>
    <w:rsid w:val="0073004E"/>
    <w:rPr>
      <w:rFonts w:ascii="Avenir Black" w:eastAsiaTheme="majorEastAsia" w:hAnsi="Avenir Black" w:cstheme="majorBidi"/>
      <w:b/>
      <w:color w:val="2F5496" w:themeColor="accent1" w:themeShade="BF"/>
      <w:sz w:val="24"/>
      <w:szCs w:val="28"/>
      <w:lang w:val="es-CO"/>
    </w:rPr>
  </w:style>
  <w:style w:type="character" w:customStyle="1" w:styleId="Ttulo4Car">
    <w:name w:val="Título 4 Car"/>
    <w:basedOn w:val="Fuentedeprrafopredeter"/>
    <w:link w:val="Ttulo4"/>
    <w:uiPriority w:val="9"/>
    <w:rsid w:val="00E24A4C"/>
    <w:rPr>
      <w:rFonts w:eastAsiaTheme="majorEastAsia" w:cstheme="majorBidi"/>
      <w:i/>
      <w:iCs/>
      <w:color w:val="2F5496" w:themeColor="accent1" w:themeShade="BF"/>
      <w:lang w:val="es-CO"/>
    </w:rPr>
  </w:style>
  <w:style w:type="character" w:customStyle="1" w:styleId="Ttulo5Car">
    <w:name w:val="Título 5 Car"/>
    <w:basedOn w:val="Fuentedeprrafopredeter"/>
    <w:link w:val="Ttulo5"/>
    <w:uiPriority w:val="9"/>
    <w:semiHidden/>
    <w:rsid w:val="00E24A4C"/>
    <w:rPr>
      <w:rFonts w:eastAsiaTheme="majorEastAsia" w:cstheme="majorBidi"/>
      <w:color w:val="2F5496" w:themeColor="accent1" w:themeShade="BF"/>
      <w:lang w:val="es-CO"/>
    </w:rPr>
  </w:style>
  <w:style w:type="character" w:customStyle="1" w:styleId="Ttulo6Car">
    <w:name w:val="Título 6 Car"/>
    <w:basedOn w:val="Fuentedeprrafopredeter"/>
    <w:link w:val="Ttulo6"/>
    <w:uiPriority w:val="9"/>
    <w:semiHidden/>
    <w:rsid w:val="00E24A4C"/>
    <w:rPr>
      <w:rFonts w:eastAsiaTheme="majorEastAsia" w:cstheme="majorBidi"/>
      <w:i/>
      <w:iCs/>
      <w:color w:val="595959" w:themeColor="text1" w:themeTint="A6"/>
      <w:lang w:val="es-CO"/>
    </w:rPr>
  </w:style>
  <w:style w:type="character" w:customStyle="1" w:styleId="Ttulo7Car">
    <w:name w:val="Título 7 Car"/>
    <w:basedOn w:val="Fuentedeprrafopredeter"/>
    <w:link w:val="Ttulo7"/>
    <w:uiPriority w:val="9"/>
    <w:semiHidden/>
    <w:rsid w:val="00E24A4C"/>
    <w:rPr>
      <w:rFonts w:eastAsiaTheme="majorEastAsia" w:cstheme="majorBidi"/>
      <w:color w:val="595959" w:themeColor="text1" w:themeTint="A6"/>
      <w:lang w:val="es-CO"/>
    </w:rPr>
  </w:style>
  <w:style w:type="character" w:customStyle="1" w:styleId="Ttulo8Car">
    <w:name w:val="Título 8 Car"/>
    <w:basedOn w:val="Fuentedeprrafopredeter"/>
    <w:link w:val="Ttulo8"/>
    <w:uiPriority w:val="9"/>
    <w:semiHidden/>
    <w:rsid w:val="00E24A4C"/>
    <w:rPr>
      <w:rFonts w:eastAsiaTheme="majorEastAsia" w:cstheme="majorBidi"/>
      <w:i/>
      <w:iCs/>
      <w:color w:val="272727" w:themeColor="text1" w:themeTint="D8"/>
      <w:lang w:val="es-CO"/>
    </w:rPr>
  </w:style>
  <w:style w:type="character" w:customStyle="1" w:styleId="Ttulo9Car">
    <w:name w:val="Título 9 Car"/>
    <w:basedOn w:val="Fuentedeprrafopredeter"/>
    <w:link w:val="Ttulo9"/>
    <w:uiPriority w:val="9"/>
    <w:semiHidden/>
    <w:rsid w:val="00E24A4C"/>
    <w:rPr>
      <w:rFonts w:eastAsiaTheme="majorEastAsia" w:cstheme="majorBidi"/>
      <w:color w:val="272727" w:themeColor="text1" w:themeTint="D8"/>
      <w:lang w:val="es-CO"/>
    </w:rPr>
  </w:style>
  <w:style w:type="paragraph" w:styleId="Ttulo">
    <w:name w:val="Title"/>
    <w:basedOn w:val="Normal"/>
    <w:next w:val="Normal"/>
    <w:link w:val="TtuloCar"/>
    <w:uiPriority w:val="10"/>
    <w:qFormat/>
    <w:rsid w:val="00E24A4C"/>
    <w:pPr>
      <w:spacing w:after="80"/>
      <w:contextualSpacing/>
    </w:pPr>
    <w:rPr>
      <w:rFonts w:asciiTheme="majorHAnsi" w:eastAsiaTheme="majorEastAsia" w:hAnsiTheme="majorHAnsi" w:cstheme="majorBidi"/>
      <w:spacing w:val="-10"/>
      <w:kern w:val="28"/>
      <w:sz w:val="56"/>
      <w:szCs w:val="56"/>
      <w:lang w:val="es-CO" w:eastAsia="en-US"/>
    </w:rPr>
  </w:style>
  <w:style w:type="character" w:customStyle="1" w:styleId="TtuloCar">
    <w:name w:val="Título Car"/>
    <w:basedOn w:val="Fuentedeprrafopredeter"/>
    <w:link w:val="Ttulo"/>
    <w:uiPriority w:val="10"/>
    <w:rsid w:val="00E24A4C"/>
    <w:rPr>
      <w:rFonts w:asciiTheme="majorHAnsi" w:eastAsiaTheme="majorEastAsia" w:hAnsiTheme="majorHAnsi" w:cstheme="majorBidi"/>
      <w:spacing w:val="-10"/>
      <w:kern w:val="28"/>
      <w:sz w:val="56"/>
      <w:szCs w:val="56"/>
      <w:lang w:val="es-CO"/>
    </w:rPr>
  </w:style>
  <w:style w:type="paragraph" w:styleId="Subttulo">
    <w:name w:val="Subtitle"/>
    <w:basedOn w:val="Normal"/>
    <w:next w:val="Normal"/>
    <w:link w:val="SubttuloCar"/>
    <w:uiPriority w:val="11"/>
    <w:qFormat/>
    <w:rsid w:val="00E24A4C"/>
    <w:pPr>
      <w:numPr>
        <w:ilvl w:val="1"/>
      </w:numPr>
      <w:spacing w:after="200" w:line="276" w:lineRule="auto"/>
    </w:pPr>
    <w:rPr>
      <w:rFonts w:asciiTheme="minorHAnsi" w:eastAsiaTheme="majorEastAsia" w:hAnsiTheme="minorHAnsi" w:cstheme="majorBidi"/>
      <w:color w:val="595959" w:themeColor="text1" w:themeTint="A6"/>
      <w:spacing w:val="15"/>
      <w:sz w:val="28"/>
      <w:szCs w:val="28"/>
      <w:lang w:val="es-CO" w:eastAsia="en-US"/>
    </w:rPr>
  </w:style>
  <w:style w:type="character" w:customStyle="1" w:styleId="SubttuloCar">
    <w:name w:val="Subtítulo Car"/>
    <w:basedOn w:val="Fuentedeprrafopredeter"/>
    <w:link w:val="Subttulo"/>
    <w:uiPriority w:val="11"/>
    <w:rsid w:val="00E24A4C"/>
    <w:rPr>
      <w:rFonts w:eastAsiaTheme="majorEastAsia" w:cstheme="majorBidi"/>
      <w:color w:val="595959" w:themeColor="text1" w:themeTint="A6"/>
      <w:spacing w:val="15"/>
      <w:sz w:val="28"/>
      <w:szCs w:val="28"/>
      <w:lang w:val="es-CO"/>
    </w:rPr>
  </w:style>
  <w:style w:type="paragraph" w:styleId="Cita">
    <w:name w:val="Quote"/>
    <w:basedOn w:val="Normal"/>
    <w:next w:val="Normal"/>
    <w:link w:val="CitaCar"/>
    <w:uiPriority w:val="29"/>
    <w:qFormat/>
    <w:rsid w:val="00E24A4C"/>
    <w:pPr>
      <w:spacing w:before="160" w:after="200" w:line="276" w:lineRule="auto"/>
      <w:jc w:val="center"/>
    </w:pPr>
    <w:rPr>
      <w:rFonts w:asciiTheme="minorHAnsi" w:eastAsiaTheme="minorHAnsi" w:hAnsiTheme="minorHAnsi" w:cstheme="minorBidi"/>
      <w:i/>
      <w:iCs/>
      <w:color w:val="404040" w:themeColor="text1" w:themeTint="BF"/>
      <w:sz w:val="22"/>
      <w:szCs w:val="22"/>
      <w:lang w:val="es-CO" w:eastAsia="en-US"/>
    </w:rPr>
  </w:style>
  <w:style w:type="character" w:customStyle="1" w:styleId="CitaCar">
    <w:name w:val="Cita Car"/>
    <w:basedOn w:val="Fuentedeprrafopredeter"/>
    <w:link w:val="Cita"/>
    <w:uiPriority w:val="29"/>
    <w:rsid w:val="00E24A4C"/>
    <w:rPr>
      <w:i/>
      <w:iCs/>
      <w:color w:val="404040" w:themeColor="text1" w:themeTint="BF"/>
      <w:lang w:val="es-CO"/>
    </w:rPr>
  </w:style>
  <w:style w:type="character" w:styleId="nfasisintenso">
    <w:name w:val="Intense Emphasis"/>
    <w:basedOn w:val="Fuentedeprrafopredeter"/>
    <w:uiPriority w:val="21"/>
    <w:qFormat/>
    <w:rsid w:val="00E24A4C"/>
    <w:rPr>
      <w:i/>
      <w:iCs/>
      <w:color w:val="2F5496" w:themeColor="accent1" w:themeShade="BF"/>
    </w:rPr>
  </w:style>
  <w:style w:type="paragraph" w:styleId="Citadestacada">
    <w:name w:val="Intense Quote"/>
    <w:basedOn w:val="Normal"/>
    <w:next w:val="Normal"/>
    <w:link w:val="CitadestacadaCar"/>
    <w:uiPriority w:val="30"/>
    <w:qFormat/>
    <w:rsid w:val="00E24A4C"/>
    <w:pPr>
      <w:pBdr>
        <w:top w:val="single" w:sz="4" w:space="10" w:color="2F5496" w:themeColor="accent1" w:themeShade="BF"/>
        <w:bottom w:val="single" w:sz="4" w:space="10" w:color="2F5496" w:themeColor="accent1" w:themeShade="BF"/>
      </w:pBdr>
      <w:spacing w:before="360" w:after="360" w:line="276" w:lineRule="auto"/>
      <w:ind w:left="864" w:right="864"/>
      <w:jc w:val="center"/>
    </w:pPr>
    <w:rPr>
      <w:rFonts w:asciiTheme="minorHAnsi" w:eastAsiaTheme="minorHAnsi" w:hAnsiTheme="minorHAnsi" w:cstheme="minorBidi"/>
      <w:i/>
      <w:iCs/>
      <w:color w:val="2F5496" w:themeColor="accent1" w:themeShade="BF"/>
      <w:sz w:val="22"/>
      <w:szCs w:val="22"/>
      <w:lang w:val="es-CO" w:eastAsia="en-US"/>
    </w:rPr>
  </w:style>
  <w:style w:type="character" w:customStyle="1" w:styleId="CitadestacadaCar">
    <w:name w:val="Cita destacada Car"/>
    <w:basedOn w:val="Fuentedeprrafopredeter"/>
    <w:link w:val="Citadestacada"/>
    <w:uiPriority w:val="30"/>
    <w:rsid w:val="00E24A4C"/>
    <w:rPr>
      <w:i/>
      <w:iCs/>
      <w:color w:val="2F5496" w:themeColor="accent1" w:themeShade="BF"/>
      <w:lang w:val="es-CO"/>
    </w:rPr>
  </w:style>
  <w:style w:type="character" w:styleId="Referenciaintensa">
    <w:name w:val="Intense Reference"/>
    <w:basedOn w:val="Fuentedeprrafopredeter"/>
    <w:uiPriority w:val="32"/>
    <w:qFormat/>
    <w:rsid w:val="00E24A4C"/>
    <w:rPr>
      <w:b/>
      <w:bCs/>
      <w:smallCaps/>
      <w:color w:val="2F5496" w:themeColor="accent1" w:themeShade="BF"/>
      <w:spacing w:val="5"/>
    </w:rPr>
  </w:style>
  <w:style w:type="paragraph" w:styleId="HTMLconformatoprevio">
    <w:name w:val="HTML Preformatted"/>
    <w:basedOn w:val="Normal"/>
    <w:link w:val="HTMLconformatoprevioCar"/>
    <w:uiPriority w:val="99"/>
    <w:semiHidden/>
    <w:unhideWhenUsed/>
    <w:rsid w:val="00E24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E24A4C"/>
    <w:rPr>
      <w:rFonts w:ascii="Courier New" w:eastAsia="Times New Roman" w:hAnsi="Courier New" w:cs="Courier New"/>
      <w:sz w:val="20"/>
      <w:szCs w:val="20"/>
      <w:lang w:eastAsia="es-ES"/>
    </w:rPr>
  </w:style>
  <w:style w:type="character" w:customStyle="1" w:styleId="UnresolvedMention">
    <w:name w:val="Unresolved Mention"/>
    <w:basedOn w:val="Fuentedeprrafopredeter"/>
    <w:uiPriority w:val="99"/>
    <w:semiHidden/>
    <w:unhideWhenUsed/>
    <w:rsid w:val="00E24A4C"/>
    <w:rPr>
      <w:color w:val="605E5C"/>
      <w:shd w:val="clear" w:color="auto" w:fill="E1DFDD"/>
    </w:rPr>
  </w:style>
  <w:style w:type="table" w:customStyle="1" w:styleId="PlainTable2">
    <w:name w:val="Plain Table 2"/>
    <w:basedOn w:val="Tablanormal"/>
    <w:uiPriority w:val="42"/>
    <w:rsid w:val="00E24A4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6Colorful">
    <w:name w:val="Grid Table 6 Colorful"/>
    <w:basedOn w:val="Tablanormal"/>
    <w:uiPriority w:val="51"/>
    <w:rsid w:val="00E24A4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ormaltextrun">
    <w:name w:val="normaltextrun"/>
    <w:basedOn w:val="Fuentedeprrafopredeter"/>
    <w:rsid w:val="00B82039"/>
  </w:style>
  <w:style w:type="character" w:customStyle="1" w:styleId="eop">
    <w:name w:val="eop"/>
    <w:basedOn w:val="Fuentedeprrafopredeter"/>
    <w:rsid w:val="00B82039"/>
  </w:style>
  <w:style w:type="paragraph" w:customStyle="1" w:styleId="paragraph">
    <w:name w:val="paragraph"/>
    <w:basedOn w:val="Normal"/>
    <w:rsid w:val="00B82039"/>
    <w:pPr>
      <w:spacing w:before="100" w:beforeAutospacing="1" w:after="100" w:afterAutospacing="1"/>
    </w:pPr>
  </w:style>
  <w:style w:type="paragraph" w:styleId="Epgrafe">
    <w:name w:val="caption"/>
    <w:basedOn w:val="Normal"/>
    <w:next w:val="Normal"/>
    <w:uiPriority w:val="35"/>
    <w:unhideWhenUsed/>
    <w:qFormat/>
    <w:rsid w:val="00B82039"/>
    <w:pPr>
      <w:spacing w:after="200"/>
      <w:jc w:val="both"/>
    </w:pPr>
    <w:rPr>
      <w:rFonts w:ascii="Arial" w:eastAsiaTheme="minorHAnsi" w:hAnsi="Arial" w:cstheme="minorBidi"/>
      <w:i/>
      <w:iCs/>
      <w:color w:val="44546A" w:themeColor="text2"/>
      <w:sz w:val="18"/>
      <w:szCs w:val="18"/>
      <w:lang w:val="pt-BR" w:eastAsia="en-US"/>
    </w:rPr>
  </w:style>
  <w:style w:type="table" w:customStyle="1" w:styleId="Tablanormal21">
    <w:name w:val="Tabla normal 21"/>
    <w:basedOn w:val="Tablanormal"/>
    <w:uiPriority w:val="42"/>
    <w:rsid w:val="00B82039"/>
    <w:pPr>
      <w:spacing w:after="0" w:line="240" w:lineRule="auto"/>
    </w:pPr>
    <w:rPr>
      <w:lang w:val="es-EC"/>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extoindependiente">
    <w:name w:val="Body Text"/>
    <w:basedOn w:val="Normal"/>
    <w:link w:val="TextoindependienteCar"/>
    <w:uiPriority w:val="1"/>
    <w:qFormat/>
    <w:rsid w:val="00B82039"/>
    <w:pPr>
      <w:widowControl w:val="0"/>
      <w:autoSpaceDE w:val="0"/>
      <w:autoSpaceDN w:val="0"/>
      <w:adjustRightInd w:val="0"/>
      <w:ind w:left="184"/>
    </w:pPr>
    <w:rPr>
      <w:rFonts w:ascii="Arial" w:eastAsiaTheme="minorEastAsia" w:hAnsi="Arial" w:cs="Arial"/>
      <w:sz w:val="21"/>
      <w:szCs w:val="21"/>
      <w:lang w:eastAsia="es-EC"/>
    </w:rPr>
  </w:style>
  <w:style w:type="character" w:customStyle="1" w:styleId="TextoindependienteCar">
    <w:name w:val="Texto independiente Car"/>
    <w:basedOn w:val="Fuentedeprrafopredeter"/>
    <w:link w:val="Textoindependiente"/>
    <w:uiPriority w:val="1"/>
    <w:rsid w:val="00B82039"/>
    <w:rPr>
      <w:rFonts w:ascii="Arial" w:eastAsiaTheme="minorEastAsia" w:hAnsi="Arial" w:cs="Arial"/>
      <w:sz w:val="21"/>
      <w:szCs w:val="21"/>
      <w:lang w:val="es-EC" w:eastAsia="es-EC"/>
    </w:rPr>
  </w:style>
  <w:style w:type="character" w:customStyle="1" w:styleId="anchor-text">
    <w:name w:val="anchor-text"/>
    <w:basedOn w:val="Fuentedeprrafopredeter"/>
    <w:rsid w:val="00B82039"/>
  </w:style>
  <w:style w:type="paragraph" w:styleId="Sinespaciado">
    <w:name w:val="No Spacing"/>
    <w:link w:val="SinespaciadoCar"/>
    <w:uiPriority w:val="1"/>
    <w:qFormat/>
    <w:rsid w:val="00493866"/>
    <w:pPr>
      <w:spacing w:after="0" w:line="240" w:lineRule="auto"/>
    </w:pPr>
    <w:rPr>
      <w:rFonts w:ascii="Calibri" w:eastAsia="Calibri" w:hAnsi="Calibri" w:cs="Times New Roman"/>
      <w:lang w:val="en-US"/>
    </w:rPr>
  </w:style>
  <w:style w:type="paragraph" w:styleId="Textonotapie">
    <w:name w:val="footnote text"/>
    <w:basedOn w:val="Normal"/>
    <w:link w:val="TextonotapieCar"/>
    <w:semiHidden/>
    <w:unhideWhenUsed/>
    <w:rsid w:val="00493866"/>
    <w:rPr>
      <w:rFonts w:asciiTheme="minorHAnsi" w:eastAsiaTheme="minorHAnsi" w:hAnsiTheme="minorHAnsi" w:cstheme="minorBidi"/>
      <w:sz w:val="20"/>
      <w:szCs w:val="20"/>
      <w:lang w:val="es-CO" w:eastAsia="en-US"/>
    </w:rPr>
  </w:style>
  <w:style w:type="character" w:customStyle="1" w:styleId="TextonotapieCar">
    <w:name w:val="Texto nota pie Car"/>
    <w:basedOn w:val="Fuentedeprrafopredeter"/>
    <w:link w:val="Textonotapie"/>
    <w:semiHidden/>
    <w:rsid w:val="00493866"/>
    <w:rPr>
      <w:sz w:val="20"/>
      <w:szCs w:val="20"/>
      <w:lang w:val="es-CO"/>
    </w:rPr>
  </w:style>
  <w:style w:type="character" w:styleId="Refdenotaalpie">
    <w:name w:val="footnote reference"/>
    <w:basedOn w:val="Fuentedeprrafopredeter"/>
    <w:semiHidden/>
    <w:unhideWhenUsed/>
    <w:rsid w:val="00493866"/>
    <w:rPr>
      <w:vertAlign w:val="superscript"/>
    </w:rPr>
  </w:style>
  <w:style w:type="paragraph" w:customStyle="1" w:styleId="Estilo1">
    <w:name w:val="Estilo1"/>
    <w:basedOn w:val="Normal"/>
    <w:link w:val="Estilo1Car"/>
    <w:qFormat/>
    <w:rsid w:val="00493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480" w:lineRule="auto"/>
      <w:jc w:val="both"/>
    </w:pPr>
    <w:rPr>
      <w:rFonts w:ascii="Georgia" w:hAnsi="Georgia" w:cs="Arial"/>
      <w:bCs/>
      <w:u w:val="single"/>
      <w:lang w:val="es-ES" w:eastAsia="es-ES"/>
    </w:rPr>
  </w:style>
  <w:style w:type="character" w:customStyle="1" w:styleId="Estilo1Car">
    <w:name w:val="Estilo1 Car"/>
    <w:basedOn w:val="Fuentedeprrafopredeter"/>
    <w:link w:val="Estilo1"/>
    <w:rsid w:val="00493866"/>
    <w:rPr>
      <w:rFonts w:ascii="Georgia" w:eastAsia="Times New Roman" w:hAnsi="Georgia" w:cs="Arial"/>
      <w:bCs/>
      <w:sz w:val="24"/>
      <w:szCs w:val="24"/>
      <w:u w:val="single"/>
      <w:lang w:eastAsia="es-ES"/>
    </w:rPr>
  </w:style>
  <w:style w:type="table" w:customStyle="1" w:styleId="Tablaconcuadrcula1">
    <w:name w:val="Tabla con cuadrícula1"/>
    <w:basedOn w:val="Tablanormal"/>
    <w:next w:val="Tablaconcuadrcula"/>
    <w:uiPriority w:val="39"/>
    <w:rsid w:val="0073004E"/>
    <w:pPr>
      <w:spacing w:after="0" w:line="240" w:lineRule="auto"/>
    </w:pPr>
    <w:rPr>
      <w:rFonts w:ascii="Calibri" w:eastAsia="Times New Roman"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416C17"/>
    <w:pPr>
      <w:tabs>
        <w:tab w:val="right" w:leader="dot" w:pos="8494"/>
      </w:tabs>
      <w:spacing w:after="100"/>
      <w:jc w:val="both"/>
    </w:pPr>
    <w:rPr>
      <w:rFonts w:ascii="Avenir Book" w:hAnsi="Avenir Book" w:cstheme="minorBidi"/>
      <w:b/>
      <w:bCs/>
      <w:noProof/>
      <w:lang w:val="en-US" w:eastAsia="es-ES"/>
    </w:rPr>
  </w:style>
  <w:style w:type="paragraph" w:styleId="TDC2">
    <w:name w:val="toc 2"/>
    <w:basedOn w:val="Normal"/>
    <w:next w:val="Normal"/>
    <w:autoRedefine/>
    <w:uiPriority w:val="39"/>
    <w:unhideWhenUsed/>
    <w:rsid w:val="00D81086"/>
    <w:pPr>
      <w:spacing w:after="100" w:line="259" w:lineRule="auto"/>
      <w:ind w:left="220"/>
    </w:pPr>
    <w:rPr>
      <w:rFonts w:asciiTheme="minorHAnsi" w:eastAsiaTheme="minorHAnsi" w:hAnsiTheme="minorHAnsi" w:cstheme="minorBidi"/>
      <w:sz w:val="22"/>
      <w:szCs w:val="22"/>
      <w:lang w:val="es-ES" w:eastAsia="en-US"/>
    </w:rPr>
  </w:style>
  <w:style w:type="paragraph" w:styleId="TDC3">
    <w:name w:val="toc 3"/>
    <w:basedOn w:val="Normal"/>
    <w:next w:val="Normal"/>
    <w:autoRedefine/>
    <w:uiPriority w:val="39"/>
    <w:unhideWhenUsed/>
    <w:rsid w:val="00636A6D"/>
    <w:pPr>
      <w:tabs>
        <w:tab w:val="right" w:leader="dot" w:pos="8494"/>
      </w:tabs>
      <w:spacing w:after="100"/>
      <w:ind w:left="440"/>
    </w:pPr>
    <w:rPr>
      <w:rFonts w:ascii="Avenir Book" w:eastAsiaTheme="majorEastAsia" w:hAnsi="Avenir Book" w:cstheme="majorBidi"/>
      <w:b/>
      <w:bCs/>
      <w:noProof/>
      <w:lang w:val="en-US" w:eastAsia="en-US"/>
    </w:rPr>
  </w:style>
  <w:style w:type="character" w:customStyle="1" w:styleId="s4">
    <w:name w:val="s4"/>
    <w:basedOn w:val="Fuentedeprrafopredeter"/>
    <w:rsid w:val="00740DA0"/>
  </w:style>
  <w:style w:type="character" w:customStyle="1" w:styleId="apple-converted-space">
    <w:name w:val="apple-converted-space"/>
    <w:basedOn w:val="Fuentedeprrafopredeter"/>
    <w:rsid w:val="00740DA0"/>
  </w:style>
  <w:style w:type="character" w:customStyle="1" w:styleId="s6">
    <w:name w:val="s6"/>
    <w:basedOn w:val="Fuentedeprrafopredeter"/>
    <w:rsid w:val="00740DA0"/>
  </w:style>
  <w:style w:type="paragraph" w:customStyle="1" w:styleId="s11">
    <w:name w:val="s11"/>
    <w:basedOn w:val="Normal"/>
    <w:rsid w:val="00740DA0"/>
    <w:pPr>
      <w:spacing w:before="100" w:beforeAutospacing="1" w:after="100" w:afterAutospacing="1"/>
    </w:pPr>
  </w:style>
  <w:style w:type="character" w:customStyle="1" w:styleId="s10">
    <w:name w:val="s10"/>
    <w:basedOn w:val="Fuentedeprrafopredeter"/>
    <w:rsid w:val="00740DA0"/>
  </w:style>
  <w:style w:type="character" w:customStyle="1" w:styleId="s12">
    <w:name w:val="s12"/>
    <w:basedOn w:val="Fuentedeprrafopredeter"/>
    <w:rsid w:val="00740DA0"/>
  </w:style>
  <w:style w:type="paragraph" w:customStyle="1" w:styleId="s15">
    <w:name w:val="s15"/>
    <w:basedOn w:val="Normal"/>
    <w:rsid w:val="00706F8B"/>
    <w:pPr>
      <w:spacing w:before="100" w:beforeAutospacing="1" w:after="100" w:afterAutospacing="1"/>
    </w:pPr>
  </w:style>
  <w:style w:type="character" w:customStyle="1" w:styleId="s13">
    <w:name w:val="s13"/>
    <w:basedOn w:val="Fuentedeprrafopredeter"/>
    <w:rsid w:val="00706F8B"/>
  </w:style>
  <w:style w:type="character" w:customStyle="1" w:styleId="s14">
    <w:name w:val="s14"/>
    <w:basedOn w:val="Fuentedeprrafopredeter"/>
    <w:rsid w:val="00706F8B"/>
  </w:style>
  <w:style w:type="character" w:customStyle="1" w:styleId="s16">
    <w:name w:val="s16"/>
    <w:basedOn w:val="Fuentedeprrafopredeter"/>
    <w:rsid w:val="00706F8B"/>
  </w:style>
  <w:style w:type="character" w:customStyle="1" w:styleId="s17">
    <w:name w:val="s17"/>
    <w:basedOn w:val="Fuentedeprrafopredeter"/>
    <w:rsid w:val="00706F8B"/>
  </w:style>
  <w:style w:type="character" w:customStyle="1" w:styleId="s18">
    <w:name w:val="s18"/>
    <w:basedOn w:val="Fuentedeprrafopredeter"/>
    <w:rsid w:val="00706F8B"/>
  </w:style>
  <w:style w:type="character" w:customStyle="1" w:styleId="s19">
    <w:name w:val="s19"/>
    <w:basedOn w:val="Fuentedeprrafopredeter"/>
    <w:rsid w:val="00706F8B"/>
  </w:style>
  <w:style w:type="character" w:customStyle="1" w:styleId="s2">
    <w:name w:val="s2"/>
    <w:basedOn w:val="Fuentedeprrafopredeter"/>
    <w:rsid w:val="00706F8B"/>
  </w:style>
  <w:style w:type="character" w:customStyle="1" w:styleId="s5">
    <w:name w:val="s5"/>
    <w:basedOn w:val="Fuentedeprrafopredeter"/>
    <w:rsid w:val="00706F8B"/>
  </w:style>
  <w:style w:type="character" w:customStyle="1" w:styleId="s7">
    <w:name w:val="s7"/>
    <w:basedOn w:val="Fuentedeprrafopredeter"/>
    <w:rsid w:val="00706F8B"/>
  </w:style>
  <w:style w:type="character" w:customStyle="1" w:styleId="s31">
    <w:name w:val="s31"/>
    <w:basedOn w:val="Fuentedeprrafopredeter"/>
    <w:rsid w:val="00706F8B"/>
  </w:style>
  <w:style w:type="paragraph" w:customStyle="1" w:styleId="s32">
    <w:name w:val="s32"/>
    <w:basedOn w:val="Normal"/>
    <w:rsid w:val="00706F8B"/>
    <w:pPr>
      <w:spacing w:before="100" w:beforeAutospacing="1" w:after="100" w:afterAutospacing="1"/>
    </w:pPr>
  </w:style>
  <w:style w:type="paragraph" w:customStyle="1" w:styleId="s8">
    <w:name w:val="s8"/>
    <w:basedOn w:val="Normal"/>
    <w:rsid w:val="00602D6F"/>
    <w:pPr>
      <w:spacing w:before="100" w:beforeAutospacing="1" w:after="100" w:afterAutospacing="1"/>
    </w:pPr>
  </w:style>
  <w:style w:type="paragraph" w:customStyle="1" w:styleId="s3">
    <w:name w:val="s3"/>
    <w:basedOn w:val="Normal"/>
    <w:rsid w:val="002C5831"/>
    <w:pPr>
      <w:spacing w:before="100" w:beforeAutospacing="1" w:after="100" w:afterAutospacing="1"/>
    </w:pPr>
  </w:style>
  <w:style w:type="character" w:customStyle="1" w:styleId="s9">
    <w:name w:val="s9"/>
    <w:basedOn w:val="Fuentedeprrafopredeter"/>
    <w:rsid w:val="002C5831"/>
  </w:style>
  <w:style w:type="table" w:customStyle="1" w:styleId="TableNormal">
    <w:name w:val="Table Normal"/>
    <w:uiPriority w:val="2"/>
    <w:semiHidden/>
    <w:unhideWhenUsed/>
    <w:qFormat/>
    <w:rsid w:val="00B729E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729EC"/>
    <w:pPr>
      <w:widowControl w:val="0"/>
      <w:autoSpaceDE w:val="0"/>
      <w:autoSpaceDN w:val="0"/>
    </w:pPr>
    <w:rPr>
      <w:sz w:val="22"/>
      <w:szCs w:val="22"/>
      <w:lang w:val="es-ES" w:eastAsia="en-US"/>
    </w:rPr>
  </w:style>
  <w:style w:type="character" w:customStyle="1" w:styleId="article-title">
    <w:name w:val="article-title"/>
    <w:basedOn w:val="Fuentedeprrafopredeter"/>
    <w:rsid w:val="00B729EC"/>
  </w:style>
  <w:style w:type="character" w:styleId="nfasis">
    <w:name w:val="Emphasis"/>
    <w:basedOn w:val="Fuentedeprrafopredeter"/>
    <w:uiPriority w:val="20"/>
    <w:qFormat/>
    <w:rsid w:val="00B729EC"/>
    <w:rPr>
      <w:i/>
      <w:iCs/>
    </w:rPr>
  </w:style>
  <w:style w:type="paragraph" w:customStyle="1" w:styleId="ESepigrafe1">
    <w:name w:val="ES (epigrafe 1º)"/>
    <w:next w:val="Normal"/>
    <w:qFormat/>
    <w:rsid w:val="000A3F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480" w:after="240" w:line="240" w:lineRule="auto"/>
      <w:contextualSpacing/>
    </w:pPr>
    <w:rPr>
      <w:rFonts w:ascii="Times New Roman" w:eastAsia="Cambria" w:hAnsi="Times New Roman" w:cs="Times New Roman"/>
      <w:b/>
      <w:bCs/>
      <w:color w:val="000000" w:themeColor="text1"/>
      <w:sz w:val="24"/>
      <w:szCs w:val="24"/>
      <w:u w:color="A6A6A6" w:themeColor="background1" w:themeShade="A6"/>
      <w:lang w:val="es-ES_tradnl"/>
    </w:rPr>
  </w:style>
  <w:style w:type="paragraph" w:customStyle="1" w:styleId="ESepigrafe2">
    <w:name w:val="ES (epigrafe 2º)"/>
    <w:qFormat/>
    <w:rsid w:val="000A3F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480" w:after="240" w:line="240" w:lineRule="auto"/>
      <w:contextualSpacing/>
    </w:pPr>
    <w:rPr>
      <w:rFonts w:ascii="Times New Roman" w:eastAsia="Cambria" w:hAnsi="Times New Roman" w:cs="Times New Roman"/>
      <w:i/>
      <w:iCs/>
      <w:sz w:val="24"/>
      <w:szCs w:val="24"/>
      <w:lang w:val="es-ES_tradnl"/>
    </w:rPr>
  </w:style>
  <w:style w:type="character" w:customStyle="1" w:styleId="SinespaciadoCar">
    <w:name w:val="Sin espaciado Car"/>
    <w:basedOn w:val="Fuentedeprrafopredeter"/>
    <w:link w:val="Sinespaciado"/>
    <w:uiPriority w:val="1"/>
    <w:rsid w:val="000A3FC9"/>
    <w:rPr>
      <w:rFonts w:ascii="Calibri" w:eastAsia="Calibri" w:hAnsi="Calibri" w:cs="Times New Roman"/>
      <w:lang w:val="en-US"/>
    </w:rPr>
  </w:style>
  <w:style w:type="table" w:styleId="Sombreadoclaro-nfasis1">
    <w:name w:val="Light Shading Accent 1"/>
    <w:basedOn w:val="Tablanormal"/>
    <w:uiPriority w:val="60"/>
    <w:rsid w:val="000A3FC9"/>
    <w:pPr>
      <w:spacing w:after="0" w:line="240" w:lineRule="auto"/>
    </w:pPr>
    <w:rPr>
      <w:rFonts w:ascii="Cambria" w:eastAsia="Times New Roman" w:hAnsi="Cambria" w:cs="Times New Roman"/>
      <w:color w:val="365F91"/>
      <w:lang w:val="es-ES_tradnl" w:eastAsia="es-ES_tradnl"/>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EScita">
    <w:name w:val="ES (cita)"/>
    <w:next w:val="Normal"/>
    <w:qFormat/>
    <w:rsid w:val="000A3FC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240" w:after="240" w:line="240" w:lineRule="auto"/>
      <w:ind w:left="851" w:firstLine="340"/>
      <w:jc w:val="both"/>
    </w:pPr>
    <w:rPr>
      <w:rFonts w:ascii="Times New Roman" w:eastAsia="Cambria" w:hAnsi="Times New Roman" w:cs="Helvetica"/>
      <w:color w:val="000000" w:themeColor="text1"/>
      <w:sz w:val="20"/>
      <w:szCs w:val="24"/>
      <w:lang w:val="es-ES_tradnl"/>
    </w:rPr>
  </w:style>
  <w:style w:type="paragraph" w:customStyle="1" w:styleId="EStitulocuadro">
    <w:name w:val="ES (titulo cuadro)"/>
    <w:qFormat/>
    <w:rsid w:val="000A3FC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560" w:after="100" w:line="240" w:lineRule="auto"/>
      <w:jc w:val="center"/>
    </w:pPr>
    <w:rPr>
      <w:rFonts w:ascii="Times New Roman" w:eastAsia="Cambria" w:hAnsi="Times New Roman" w:cs="Helvetica"/>
      <w:i/>
      <w:sz w:val="24"/>
      <w:szCs w:val="24"/>
      <w:lang w:val="es-ES_tradnl" w:eastAsia="es-ES_tradnl"/>
    </w:rPr>
  </w:style>
  <w:style w:type="character" w:styleId="Nmerodepgina">
    <w:name w:val="page number"/>
    <w:basedOn w:val="Fuentedeprrafopredeter"/>
    <w:rsid w:val="000A3FC9"/>
  </w:style>
  <w:style w:type="paragraph" w:customStyle="1" w:styleId="EStextocuadro">
    <w:name w:val="ES (texto cuadro)"/>
    <w:qFormat/>
    <w:rsid w:val="000A3FC9"/>
    <w:pPr>
      <w:spacing w:before="20" w:after="20" w:line="240" w:lineRule="auto"/>
    </w:pPr>
    <w:rPr>
      <w:rFonts w:ascii="Times New Roman" w:eastAsia="Cambria" w:hAnsi="Times New Roman" w:cs="Times New Roman"/>
      <w:sz w:val="20"/>
      <w:szCs w:val="24"/>
      <w:lang w:val="es-ES_tradnl" w:eastAsia="es-ES_tradnl"/>
    </w:rPr>
  </w:style>
  <w:style w:type="paragraph" w:customStyle="1" w:styleId="ESpiefigura">
    <w:name w:val="ES (pie figura)"/>
    <w:qFormat/>
    <w:rsid w:val="000A3FC9"/>
    <w:pPr>
      <w:spacing w:before="80" w:after="720" w:line="240" w:lineRule="auto"/>
      <w:jc w:val="center"/>
    </w:pPr>
    <w:rPr>
      <w:rFonts w:ascii="Times New Roman" w:eastAsia="Cambria" w:hAnsi="Times New Roman" w:cs="Times New Roman"/>
      <w:lang w:val="es-ES_tradnl"/>
    </w:rPr>
  </w:style>
  <w:style w:type="paragraph" w:customStyle="1" w:styleId="EStitulocabecerapar">
    <w:name w:val="ES (titulo cabecera par)"/>
    <w:qFormat/>
    <w:rsid w:val="000A3FC9"/>
    <w:pPr>
      <w:spacing w:after="320" w:line="240" w:lineRule="auto"/>
      <w:jc w:val="center"/>
    </w:pPr>
    <w:rPr>
      <w:rFonts w:ascii="Times New Roman" w:eastAsia="Cambria" w:hAnsi="Times New Roman" w:cs="Times New Roman"/>
      <w:bCs/>
      <w:i/>
      <w:color w:val="000000" w:themeColor="text1"/>
      <w:sz w:val="20"/>
      <w:szCs w:val="24"/>
      <w:lang w:val="es-ES_tradnl"/>
    </w:rPr>
  </w:style>
  <w:style w:type="paragraph" w:customStyle="1" w:styleId="ESfoliocabecerapar">
    <w:name w:val="ES (folio cabecera par)"/>
    <w:qFormat/>
    <w:rsid w:val="000A3FC9"/>
    <w:pPr>
      <w:spacing w:before="320" w:after="0" w:line="240" w:lineRule="auto"/>
      <w:jc w:val="center"/>
    </w:pPr>
    <w:rPr>
      <w:rFonts w:ascii="Times New Roman" w:eastAsia="Cambria" w:hAnsi="Times New Roman" w:cs="Times New Roman"/>
      <w:noProof/>
      <w:color w:val="000000" w:themeColor="text1"/>
      <w:sz w:val="20"/>
      <w:szCs w:val="20"/>
    </w:rPr>
  </w:style>
  <w:style w:type="paragraph" w:customStyle="1" w:styleId="EStitulocabeceraimpar">
    <w:name w:val="ES (titulo cabecera impar)"/>
    <w:qFormat/>
    <w:rsid w:val="000A3FC9"/>
    <w:pPr>
      <w:spacing w:after="320" w:line="240" w:lineRule="auto"/>
      <w:jc w:val="center"/>
    </w:pPr>
    <w:rPr>
      <w:rFonts w:ascii="Times New Roman" w:eastAsia="Cambria" w:hAnsi="Times New Roman" w:cs="Times New Roman"/>
      <w:bCs/>
      <w:i/>
      <w:color w:val="000000" w:themeColor="text1"/>
      <w:sz w:val="20"/>
      <w:szCs w:val="24"/>
      <w:lang w:val="es-ES_tradnl"/>
    </w:rPr>
  </w:style>
  <w:style w:type="paragraph" w:customStyle="1" w:styleId="ESfoliocabeceraimpar">
    <w:name w:val="ES (folio cabecera impar)"/>
    <w:qFormat/>
    <w:rsid w:val="000A3FC9"/>
    <w:pPr>
      <w:spacing w:before="320" w:after="0" w:line="240" w:lineRule="auto"/>
      <w:jc w:val="center"/>
    </w:pPr>
    <w:rPr>
      <w:rFonts w:ascii="Times New Roman" w:eastAsia="Cambria" w:hAnsi="Times New Roman" w:cs="Times New Roman"/>
      <w:noProof/>
      <w:color w:val="000000" w:themeColor="text1"/>
      <w:sz w:val="20"/>
      <w:szCs w:val="20"/>
    </w:rPr>
  </w:style>
  <w:style w:type="paragraph" w:customStyle="1" w:styleId="EScabeceracuadro">
    <w:name w:val="ES (cabecera cuadro)"/>
    <w:qFormat/>
    <w:rsid w:val="000A3FC9"/>
    <w:pPr>
      <w:spacing w:before="60" w:after="60" w:line="240" w:lineRule="auto"/>
      <w:jc w:val="center"/>
    </w:pPr>
    <w:rPr>
      <w:rFonts w:ascii="Times New Roman" w:eastAsia="Cambria" w:hAnsi="Times New Roman" w:cs="Times New Roman"/>
      <w:i/>
      <w:sz w:val="20"/>
      <w:szCs w:val="24"/>
      <w:lang w:val="es-ES_tradnl" w:eastAsia="es-ES_tradnl"/>
    </w:rPr>
  </w:style>
  <w:style w:type="paragraph" w:customStyle="1" w:styleId="ESNdecaptulo">
    <w:name w:val="ES (Nº de capítulo)"/>
    <w:qFormat/>
    <w:rsid w:val="000A3FC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center"/>
    </w:pPr>
    <w:rPr>
      <w:rFonts w:ascii="Times New Roman" w:eastAsia="Cambria" w:hAnsi="Times New Roman" w:cs="Helvetica"/>
      <w:color w:val="000000" w:themeColor="text1"/>
      <w:sz w:val="72"/>
      <w:szCs w:val="72"/>
      <w:lang w:val="es-ES_tradnl"/>
    </w:rPr>
  </w:style>
  <w:style w:type="paragraph" w:customStyle="1" w:styleId="EStitulocaptulo">
    <w:name w:val="ES (titulo capítulo)"/>
    <w:qFormat/>
    <w:rsid w:val="000A3FC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800" w:line="240" w:lineRule="auto"/>
      <w:jc w:val="center"/>
    </w:pPr>
    <w:rPr>
      <w:rFonts w:ascii="Times New Roman" w:eastAsia="Cambria" w:hAnsi="Times New Roman" w:cs="Helvetica"/>
      <w:i/>
      <w:iCs/>
      <w:sz w:val="52"/>
      <w:szCs w:val="52"/>
      <w:lang w:val="es-ES_tradnl"/>
    </w:rPr>
  </w:style>
  <w:style w:type="numbering" w:customStyle="1" w:styleId="SINTESISnumeros">
    <w:name w:val="SINTESIS (numeros"/>
    <w:aliases w:val="letras,boliches)"/>
    <w:uiPriority w:val="99"/>
    <w:rsid w:val="000A3FC9"/>
    <w:pPr>
      <w:numPr>
        <w:numId w:val="2"/>
      </w:numPr>
    </w:pPr>
  </w:style>
  <w:style w:type="paragraph" w:customStyle="1" w:styleId="ESpreguntadeautoevaluacion">
    <w:name w:val="ES (pregunta de autoevaluacion)"/>
    <w:qFormat/>
    <w:rsid w:val="000A3FC9"/>
    <w:pPr>
      <w:widowControl w:val="0"/>
      <w:autoSpaceDE w:val="0"/>
      <w:autoSpaceDN w:val="0"/>
      <w:adjustRightInd w:val="0"/>
      <w:spacing w:before="280" w:after="80" w:line="240" w:lineRule="auto"/>
      <w:ind w:left="340" w:hanging="340"/>
    </w:pPr>
    <w:rPr>
      <w:rFonts w:ascii="Times New Roman" w:eastAsia="Cambria" w:hAnsi="Times New Roman" w:cs="Times New Roman"/>
      <w:lang w:val="es-ES_tradnl" w:eastAsia="es-ES_tradnl"/>
    </w:rPr>
  </w:style>
  <w:style w:type="paragraph" w:customStyle="1" w:styleId="ESopcionapreguntaautoevaluacion">
    <w:name w:val="ES (opcion a pregunta autoevaluacion)"/>
    <w:qFormat/>
    <w:rsid w:val="000A3FC9"/>
    <w:pPr>
      <w:widowControl w:val="0"/>
      <w:numPr>
        <w:numId w:val="1"/>
      </w:numPr>
      <w:tabs>
        <w:tab w:val="left" w:pos="680"/>
      </w:tabs>
      <w:autoSpaceDE w:val="0"/>
      <w:autoSpaceDN w:val="0"/>
      <w:adjustRightInd w:val="0"/>
      <w:spacing w:after="0" w:line="240" w:lineRule="auto"/>
      <w:ind w:left="1020" w:hanging="680"/>
    </w:pPr>
    <w:rPr>
      <w:rFonts w:ascii="Times New Roman" w:eastAsia="Cambria" w:hAnsi="Times New Roman" w:cs="Times New Roman"/>
      <w:lang w:val="es-ES_tradnl" w:eastAsia="es-ES_tradnl"/>
    </w:rPr>
  </w:style>
  <w:style w:type="paragraph" w:customStyle="1" w:styleId="ES1parrafodespuesdeepigrafe">
    <w:name w:val="ES (1º parrafo despues de epigrafe)"/>
    <w:qFormat/>
    <w:rsid w:val="000A3FC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pPr>
    <w:rPr>
      <w:rFonts w:ascii="Times New Roman" w:eastAsia="Cambria" w:hAnsi="Times New Roman" w:cs="Helvetica"/>
      <w:lang w:val="es-ES_tradnl"/>
    </w:rPr>
  </w:style>
  <w:style w:type="paragraph" w:customStyle="1" w:styleId="ESepigrafe3">
    <w:name w:val="ES (epigrafe 3º)"/>
    <w:qFormat/>
    <w:rsid w:val="000A3FC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480" w:after="240" w:line="240" w:lineRule="auto"/>
    </w:pPr>
    <w:rPr>
      <w:rFonts w:ascii="Times New Roman" w:eastAsia="Cambria" w:hAnsi="Times New Roman" w:cs="Helvetica"/>
      <w:i/>
      <w:lang w:val="es-ES_tradnl"/>
    </w:rPr>
  </w:style>
  <w:style w:type="paragraph" w:customStyle="1" w:styleId="texto">
    <w:name w:val="texto"/>
    <w:basedOn w:val="Normal"/>
    <w:link w:val="textoCar"/>
    <w:qFormat/>
    <w:rsid w:val="000A3FC9"/>
    <w:pPr>
      <w:widowControl w:val="0"/>
      <w:autoSpaceDE w:val="0"/>
      <w:autoSpaceDN w:val="0"/>
      <w:adjustRightInd w:val="0"/>
      <w:ind w:firstLine="340"/>
      <w:jc w:val="both"/>
    </w:pPr>
    <w:rPr>
      <w:rFonts w:eastAsia="Cambria" w:cs="Helvetica"/>
      <w:sz w:val="22"/>
      <w:lang w:val="es-ES" w:eastAsia="en-US"/>
    </w:rPr>
  </w:style>
  <w:style w:type="character" w:customStyle="1" w:styleId="textoCar">
    <w:name w:val="texto Car"/>
    <w:basedOn w:val="Fuentedeprrafopredeter"/>
    <w:link w:val="texto"/>
    <w:rsid w:val="000A3FC9"/>
    <w:rPr>
      <w:rFonts w:ascii="Times New Roman" w:eastAsia="Cambria" w:hAnsi="Times New Roman" w:cs="Helvetica"/>
      <w:szCs w:val="24"/>
    </w:rPr>
  </w:style>
  <w:style w:type="paragraph" w:customStyle="1" w:styleId="grafic">
    <w:name w:val="grafic"/>
    <w:basedOn w:val="Normal"/>
    <w:link w:val="graficCar"/>
    <w:autoRedefine/>
    <w:rsid w:val="000A3FC9"/>
    <w:pPr>
      <w:spacing w:before="120"/>
      <w:jc w:val="center"/>
    </w:pPr>
    <w:rPr>
      <w:rFonts w:eastAsia="SimSun" w:cs="Arial"/>
      <w:b/>
      <w:sz w:val="20"/>
      <w:szCs w:val="18"/>
      <w:lang w:val="es-ES" w:eastAsia="es-ES"/>
    </w:rPr>
  </w:style>
  <w:style w:type="character" w:customStyle="1" w:styleId="graficCar">
    <w:name w:val="grafic Car"/>
    <w:basedOn w:val="Fuentedeprrafopredeter"/>
    <w:link w:val="grafic"/>
    <w:rsid w:val="000A3FC9"/>
    <w:rPr>
      <w:rFonts w:ascii="Times New Roman" w:eastAsia="SimSun" w:hAnsi="Times New Roman" w:cs="Arial"/>
      <w:b/>
      <w:sz w:val="20"/>
      <w:szCs w:val="18"/>
      <w:lang w:eastAsia="es-ES"/>
    </w:rPr>
  </w:style>
  <w:style w:type="paragraph" w:customStyle="1" w:styleId="EScajaimagen">
    <w:name w:val="ES (caja imagen)"/>
    <w:qFormat/>
    <w:rsid w:val="000A3FC9"/>
    <w:pPr>
      <w:spacing w:before="520" w:after="0" w:line="240" w:lineRule="auto"/>
      <w:jc w:val="center"/>
    </w:pPr>
    <w:rPr>
      <w:rFonts w:ascii="Times New Roman" w:eastAsia="Cambria" w:hAnsi="Times New Roman" w:cs="Helvetica"/>
      <w:szCs w:val="24"/>
    </w:rPr>
  </w:style>
  <w:style w:type="paragraph" w:customStyle="1" w:styleId="SINTESISepigrafe1">
    <w:name w:val="SINTESIS (epigrafe 1º)"/>
    <w:basedOn w:val="Normal"/>
    <w:next w:val="Normal"/>
    <w:qFormat/>
    <w:rsid w:val="000A3F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560" w:after="280"/>
      <w:contextualSpacing/>
    </w:pPr>
    <w:rPr>
      <w:rFonts w:eastAsia="Cambria"/>
      <w:b/>
      <w:sz w:val="23"/>
      <w:lang w:val="es-ES_tradnl" w:eastAsia="en-US"/>
    </w:rPr>
  </w:style>
  <w:style w:type="paragraph" w:customStyle="1" w:styleId="EStextoCasoclinico">
    <w:name w:val="ES (texto Caso clinico)"/>
    <w:qFormat/>
    <w:rsid w:val="000A3FC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ind w:left="680"/>
      <w:jc w:val="both"/>
    </w:pPr>
    <w:rPr>
      <w:rFonts w:ascii="Helvetica" w:eastAsia="Cambria" w:hAnsi="Helvetica" w:cs="Helvetica"/>
      <w:sz w:val="20"/>
      <w:szCs w:val="24"/>
      <w:lang w:val="es-ES_tradnl"/>
    </w:rPr>
  </w:style>
  <w:style w:type="paragraph" w:styleId="TDC4">
    <w:name w:val="toc 4"/>
    <w:basedOn w:val="Normal"/>
    <w:next w:val="Normal"/>
    <w:autoRedefine/>
    <w:uiPriority w:val="39"/>
    <w:unhideWhenUsed/>
    <w:rsid w:val="00185A67"/>
    <w:pPr>
      <w:spacing w:after="100" w:line="278" w:lineRule="auto"/>
      <w:ind w:left="720"/>
    </w:pPr>
    <w:rPr>
      <w:rFonts w:asciiTheme="minorHAnsi" w:eastAsiaTheme="minorEastAsia" w:hAnsiTheme="minorHAnsi" w:cstheme="minorBidi"/>
      <w:kern w:val="2"/>
      <w14:ligatures w14:val="standardContextual"/>
    </w:rPr>
  </w:style>
  <w:style w:type="paragraph" w:styleId="TDC5">
    <w:name w:val="toc 5"/>
    <w:basedOn w:val="Normal"/>
    <w:next w:val="Normal"/>
    <w:autoRedefine/>
    <w:uiPriority w:val="39"/>
    <w:unhideWhenUsed/>
    <w:rsid w:val="00185A67"/>
    <w:pPr>
      <w:spacing w:after="100" w:line="278" w:lineRule="auto"/>
      <w:ind w:left="960"/>
    </w:pPr>
    <w:rPr>
      <w:rFonts w:asciiTheme="minorHAnsi" w:eastAsiaTheme="minorEastAsia" w:hAnsiTheme="minorHAnsi" w:cstheme="minorBidi"/>
      <w:kern w:val="2"/>
      <w14:ligatures w14:val="standardContextual"/>
    </w:rPr>
  </w:style>
  <w:style w:type="paragraph" w:styleId="TDC6">
    <w:name w:val="toc 6"/>
    <w:basedOn w:val="Normal"/>
    <w:next w:val="Normal"/>
    <w:autoRedefine/>
    <w:uiPriority w:val="39"/>
    <w:unhideWhenUsed/>
    <w:rsid w:val="00185A67"/>
    <w:pPr>
      <w:spacing w:after="100" w:line="278" w:lineRule="auto"/>
      <w:ind w:left="1200"/>
    </w:pPr>
    <w:rPr>
      <w:rFonts w:asciiTheme="minorHAnsi" w:eastAsiaTheme="minorEastAsia" w:hAnsiTheme="minorHAnsi" w:cstheme="minorBidi"/>
      <w:kern w:val="2"/>
      <w14:ligatures w14:val="standardContextual"/>
    </w:rPr>
  </w:style>
  <w:style w:type="paragraph" w:styleId="TDC7">
    <w:name w:val="toc 7"/>
    <w:basedOn w:val="Normal"/>
    <w:next w:val="Normal"/>
    <w:autoRedefine/>
    <w:uiPriority w:val="39"/>
    <w:unhideWhenUsed/>
    <w:rsid w:val="00185A67"/>
    <w:pPr>
      <w:spacing w:after="100" w:line="278" w:lineRule="auto"/>
      <w:ind w:left="1440"/>
    </w:pPr>
    <w:rPr>
      <w:rFonts w:asciiTheme="minorHAnsi" w:eastAsiaTheme="minorEastAsia" w:hAnsiTheme="minorHAnsi" w:cstheme="minorBidi"/>
      <w:kern w:val="2"/>
      <w14:ligatures w14:val="standardContextual"/>
    </w:rPr>
  </w:style>
  <w:style w:type="paragraph" w:styleId="TDC8">
    <w:name w:val="toc 8"/>
    <w:basedOn w:val="Normal"/>
    <w:next w:val="Normal"/>
    <w:autoRedefine/>
    <w:uiPriority w:val="39"/>
    <w:unhideWhenUsed/>
    <w:rsid w:val="00185A67"/>
    <w:pPr>
      <w:spacing w:after="100" w:line="278" w:lineRule="auto"/>
      <w:ind w:left="1680"/>
    </w:pPr>
    <w:rPr>
      <w:rFonts w:asciiTheme="minorHAnsi" w:eastAsiaTheme="minorEastAsia" w:hAnsiTheme="minorHAnsi" w:cstheme="minorBidi"/>
      <w:kern w:val="2"/>
      <w14:ligatures w14:val="standardContextual"/>
    </w:rPr>
  </w:style>
  <w:style w:type="paragraph" w:styleId="TDC9">
    <w:name w:val="toc 9"/>
    <w:basedOn w:val="Normal"/>
    <w:next w:val="Normal"/>
    <w:autoRedefine/>
    <w:uiPriority w:val="39"/>
    <w:unhideWhenUsed/>
    <w:rsid w:val="00185A67"/>
    <w:pPr>
      <w:spacing w:after="100" w:line="278" w:lineRule="auto"/>
      <w:ind w:left="1920"/>
    </w:pPr>
    <w:rPr>
      <w:rFonts w:asciiTheme="minorHAnsi" w:eastAsiaTheme="minorEastAsia" w:hAnsiTheme="minorHAnsi" w:cstheme="minorBidi"/>
      <w:kern w:val="2"/>
      <w14:ligatures w14:val="standardContextual"/>
    </w:rPr>
  </w:style>
  <w:style w:type="table" w:customStyle="1" w:styleId="Tablanormal1">
    <w:name w:val="Tabla normal1"/>
    <w:semiHidden/>
    <w:qFormat/>
    <w:rsid w:val="00E262CE"/>
    <w:pPr>
      <w:spacing w:after="0" w:line="240" w:lineRule="auto"/>
    </w:pPr>
    <w:rPr>
      <w:rFonts w:ascii="Times New Roman" w:eastAsia="SimSun" w:hAnsi="Times New Roman" w:cs="Times New Roman"/>
      <w:sz w:val="20"/>
      <w:szCs w:val="20"/>
      <w:lang w:val="es-EC" w:eastAsia="es-MX"/>
    </w:rPr>
    <w:tblPr>
      <w:tblCellMar>
        <w:top w:w="0" w:type="dxa"/>
        <w:left w:w="108" w:type="dxa"/>
        <w:bottom w:w="0" w:type="dxa"/>
        <w:right w:w="108" w:type="dxa"/>
      </w:tblCellMar>
    </w:tblPr>
  </w:style>
  <w:style w:type="paragraph" w:customStyle="1" w:styleId="msobibliography0">
    <w:name w:val="msobibliography"/>
    <w:rsid w:val="00E262CE"/>
    <w:pPr>
      <w:spacing w:line="256" w:lineRule="auto"/>
      <w:jc w:val="both"/>
    </w:pPr>
    <w:rPr>
      <w:rFonts w:ascii="Times New Roman" w:eastAsia="Times New Roman" w:hAnsi="Times New Roman" w:cs="Times New Roman"/>
      <w:sz w:val="24"/>
      <w:szCs w:val="24"/>
      <w:lang w:val="en-US" w:eastAsia="zh-CN"/>
    </w:rPr>
  </w:style>
  <w:style w:type="paragraph" w:styleId="Bibliografa">
    <w:name w:val="Bibliography"/>
    <w:basedOn w:val="Normal"/>
    <w:next w:val="Normal"/>
    <w:uiPriority w:val="37"/>
    <w:semiHidden/>
    <w:unhideWhenUsed/>
    <w:rsid w:val="00FC6E94"/>
  </w:style>
  <w:style w:type="paragraph" w:customStyle="1" w:styleId="PaperTitle">
    <w:name w:val="PaperTitle"/>
    <w:basedOn w:val="Normal"/>
    <w:qFormat/>
    <w:rsid w:val="008F0763"/>
    <w:pPr>
      <w:spacing w:after="360" w:line="320" w:lineRule="atLeast"/>
      <w:contextualSpacing/>
      <w:jc w:val="both"/>
    </w:pPr>
    <w:rPr>
      <w:rFonts w:asciiTheme="majorHAnsi" w:eastAsiaTheme="minorEastAsia" w:hAnsiTheme="majorHAnsi" w:cstheme="minorBidi"/>
      <w:b/>
      <w:color w:val="000000"/>
      <w:sz w:val="32"/>
      <w:szCs w:val="18"/>
      <w:lang w:val="en-GB" w:eastAsia="de-DE"/>
    </w:rPr>
  </w:style>
  <w:style w:type="paragraph" w:customStyle="1" w:styleId="Rule">
    <w:name w:val="Rule"/>
    <w:basedOn w:val="Normal"/>
    <w:next w:val="Normal"/>
    <w:qFormat/>
    <w:rsid w:val="008F0763"/>
    <w:pPr>
      <w:pBdr>
        <w:bottom w:val="single" w:sz="12" w:space="1" w:color="auto"/>
      </w:pBdr>
      <w:spacing w:after="60" w:line="312" w:lineRule="auto"/>
      <w:jc w:val="both"/>
    </w:pPr>
    <w:rPr>
      <w:rFonts w:asciiTheme="majorHAnsi" w:eastAsiaTheme="minorEastAsia" w:hAnsiTheme="majorHAnsi" w:cstheme="minorBidi"/>
      <w:color w:val="000000"/>
      <w:sz w:val="12"/>
      <w:szCs w:val="18"/>
      <w:lang w:val="en-GB" w:eastAsia="de-DE"/>
    </w:rPr>
  </w:style>
  <w:style w:type="character" w:customStyle="1" w:styleId="PrrafodelistaCar">
    <w:name w:val="Párrafo de lista Car"/>
    <w:aliases w:val="Fundamentacion Car,List Paragraph Car,Párrafo Normal Car,Sub Titulo Car,Subtítulo 2 Car,ideas Car"/>
    <w:basedOn w:val="Fuentedeprrafopredeter"/>
    <w:link w:val="Prrafodelista"/>
    <w:uiPriority w:val="34"/>
    <w:rsid w:val="008F0763"/>
  </w:style>
  <w:style w:type="paragraph" w:customStyle="1" w:styleId="SubsequentParagraphsTextStyle">
    <w:name w:val="SubsequentParagraphsTextStyle"/>
    <w:basedOn w:val="Normal"/>
    <w:link w:val="SubsequentParagraphsTextStyleChar"/>
    <w:qFormat/>
    <w:rsid w:val="0069795A"/>
    <w:pPr>
      <w:ind w:firstLine="360"/>
    </w:pPr>
    <w:rPr>
      <w:rFonts w:eastAsia="MS Mincho"/>
      <w:sz w:val="20"/>
      <w:szCs w:val="20"/>
      <w:lang w:val="es-ES_tradnl" w:eastAsia="es-ES"/>
    </w:rPr>
  </w:style>
  <w:style w:type="character" w:customStyle="1" w:styleId="SubsequentParagraphsTextStyleChar">
    <w:name w:val="SubsequentParagraphsTextStyle Char"/>
    <w:link w:val="SubsequentParagraphsTextStyle"/>
    <w:rsid w:val="0069795A"/>
    <w:rPr>
      <w:rFonts w:ascii="Times New Roman" w:eastAsia="MS Mincho" w:hAnsi="Times New Roman" w:cs="Times New Roman"/>
      <w:sz w:val="20"/>
      <w:szCs w:val="20"/>
      <w:lang w:val="es-ES_tradnl" w:eastAsia="es-ES"/>
    </w:rPr>
  </w:style>
  <w:style w:type="paragraph" w:customStyle="1" w:styleId="SectionHeadings">
    <w:name w:val="SectionHeadings"/>
    <w:basedOn w:val="Normal"/>
    <w:link w:val="SectionHeadingsChar"/>
    <w:rsid w:val="0069795A"/>
    <w:pPr>
      <w:spacing w:before="200" w:after="200"/>
    </w:pPr>
    <w:rPr>
      <w:rFonts w:asciiTheme="minorHAnsi" w:eastAsiaTheme="minorHAnsi" w:hAnsiTheme="minorHAnsi" w:cstheme="minorBidi"/>
      <w:b/>
      <w:szCs w:val="20"/>
      <w:lang w:val="en-US" w:eastAsia="en-US"/>
    </w:rPr>
  </w:style>
  <w:style w:type="character" w:customStyle="1" w:styleId="SectionHeadingsChar">
    <w:name w:val="SectionHeadings Char"/>
    <w:basedOn w:val="Fuentedeprrafopredeter"/>
    <w:link w:val="SectionHeadings"/>
    <w:rsid w:val="0069795A"/>
    <w:rPr>
      <w:b/>
      <w:sz w:val="24"/>
      <w:szCs w:val="20"/>
      <w:lang w:val="en-US"/>
    </w:rPr>
  </w:style>
  <w:style w:type="paragraph" w:customStyle="1" w:styleId="ReferncesText">
    <w:name w:val="ReferncesText"/>
    <w:link w:val="ReferncesTextChar"/>
    <w:rsid w:val="0048391C"/>
    <w:pPr>
      <w:spacing w:after="0" w:line="240" w:lineRule="auto"/>
      <w:ind w:left="720" w:hanging="720"/>
      <w:jc w:val="both"/>
    </w:pPr>
    <w:rPr>
      <w:sz w:val="20"/>
      <w:szCs w:val="24"/>
      <w:lang w:val="en-US"/>
    </w:rPr>
  </w:style>
  <w:style w:type="character" w:customStyle="1" w:styleId="ReferncesTextChar">
    <w:name w:val="ReferncesText Char"/>
    <w:basedOn w:val="Fuentedeprrafopredeter"/>
    <w:link w:val="ReferncesText"/>
    <w:rsid w:val="0048391C"/>
    <w:rPr>
      <w:sz w:val="20"/>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F8B"/>
    <w:pPr>
      <w:spacing w:after="0" w:line="240" w:lineRule="auto"/>
    </w:pPr>
    <w:rPr>
      <w:rFonts w:ascii="Times New Roman" w:eastAsia="Times New Roman" w:hAnsi="Times New Roman" w:cs="Times New Roman"/>
      <w:sz w:val="24"/>
      <w:szCs w:val="24"/>
      <w:lang w:val="es-EC" w:eastAsia="es-MX"/>
    </w:rPr>
  </w:style>
  <w:style w:type="paragraph" w:styleId="Ttulo1">
    <w:name w:val="heading 1"/>
    <w:basedOn w:val="Normal"/>
    <w:next w:val="Normal"/>
    <w:link w:val="Ttulo1Car"/>
    <w:uiPriority w:val="9"/>
    <w:qFormat/>
    <w:rsid w:val="00091B47"/>
    <w:pPr>
      <w:keepNext/>
      <w:keepLines/>
      <w:spacing w:before="240" w:line="360" w:lineRule="auto"/>
      <w:jc w:val="center"/>
      <w:outlineLvl w:val="0"/>
    </w:pPr>
    <w:rPr>
      <w:rFonts w:ascii="Avenir Black" w:eastAsiaTheme="majorEastAsia" w:hAnsi="Avenir Black" w:cstheme="majorBidi"/>
      <w:b/>
      <w:color w:val="2F5496" w:themeColor="accent1" w:themeShade="BF"/>
      <w:sz w:val="32"/>
      <w:szCs w:val="32"/>
      <w:lang w:val="es-ES" w:eastAsia="en-US"/>
    </w:rPr>
  </w:style>
  <w:style w:type="paragraph" w:styleId="Ttulo2">
    <w:name w:val="heading 2"/>
    <w:basedOn w:val="Normal"/>
    <w:next w:val="Normal"/>
    <w:link w:val="Ttulo2Car"/>
    <w:uiPriority w:val="9"/>
    <w:unhideWhenUsed/>
    <w:qFormat/>
    <w:rsid w:val="00091B47"/>
    <w:pPr>
      <w:keepNext/>
      <w:keepLines/>
      <w:spacing w:before="40"/>
      <w:outlineLvl w:val="1"/>
    </w:pPr>
    <w:rPr>
      <w:rFonts w:ascii="Avenir Black" w:eastAsiaTheme="majorEastAsia" w:hAnsi="Avenir Black" w:cstheme="majorBidi"/>
      <w:b/>
      <w:color w:val="2F5496" w:themeColor="accent1" w:themeShade="BF"/>
      <w:szCs w:val="26"/>
      <w:lang w:val="es-ES" w:eastAsia="en-US"/>
    </w:rPr>
  </w:style>
  <w:style w:type="paragraph" w:styleId="Ttulo3">
    <w:name w:val="heading 3"/>
    <w:basedOn w:val="Normal"/>
    <w:next w:val="Normal"/>
    <w:link w:val="Ttulo3Car"/>
    <w:uiPriority w:val="9"/>
    <w:unhideWhenUsed/>
    <w:qFormat/>
    <w:rsid w:val="0073004E"/>
    <w:pPr>
      <w:keepNext/>
      <w:keepLines/>
      <w:spacing w:before="160" w:after="80"/>
      <w:ind w:left="708"/>
      <w:outlineLvl w:val="2"/>
    </w:pPr>
    <w:rPr>
      <w:rFonts w:ascii="Avenir Black" w:eastAsiaTheme="majorEastAsia" w:hAnsi="Avenir Black" w:cstheme="majorBidi"/>
      <w:b/>
      <w:color w:val="2F5496" w:themeColor="accent1" w:themeShade="BF"/>
      <w:szCs w:val="28"/>
      <w:lang w:val="es-CO" w:eastAsia="en-US"/>
    </w:rPr>
  </w:style>
  <w:style w:type="paragraph" w:styleId="Ttulo4">
    <w:name w:val="heading 4"/>
    <w:basedOn w:val="Normal"/>
    <w:next w:val="Normal"/>
    <w:link w:val="Ttulo4Car"/>
    <w:uiPriority w:val="9"/>
    <w:unhideWhenUsed/>
    <w:qFormat/>
    <w:rsid w:val="00E24A4C"/>
    <w:pPr>
      <w:keepNext/>
      <w:keepLines/>
      <w:spacing w:before="80" w:after="40" w:line="276" w:lineRule="auto"/>
      <w:outlineLvl w:val="3"/>
    </w:pPr>
    <w:rPr>
      <w:rFonts w:asciiTheme="minorHAnsi" w:eastAsiaTheme="majorEastAsia" w:hAnsiTheme="minorHAnsi" w:cstheme="majorBidi"/>
      <w:i/>
      <w:iCs/>
      <w:color w:val="2F5496" w:themeColor="accent1" w:themeShade="BF"/>
      <w:sz w:val="22"/>
      <w:szCs w:val="22"/>
      <w:lang w:val="es-CO" w:eastAsia="en-US"/>
    </w:rPr>
  </w:style>
  <w:style w:type="paragraph" w:styleId="Ttulo5">
    <w:name w:val="heading 5"/>
    <w:basedOn w:val="Normal"/>
    <w:next w:val="Normal"/>
    <w:link w:val="Ttulo5Car"/>
    <w:uiPriority w:val="9"/>
    <w:semiHidden/>
    <w:unhideWhenUsed/>
    <w:qFormat/>
    <w:rsid w:val="00E24A4C"/>
    <w:pPr>
      <w:keepNext/>
      <w:keepLines/>
      <w:spacing w:before="80" w:after="40" w:line="276" w:lineRule="auto"/>
      <w:outlineLvl w:val="4"/>
    </w:pPr>
    <w:rPr>
      <w:rFonts w:eastAsiaTheme="majorEastAsia" w:cstheme="majorBidi"/>
      <w:color w:val="2F5496" w:themeColor="accent1" w:themeShade="BF"/>
      <w:lang w:val="es-CO"/>
    </w:rPr>
  </w:style>
  <w:style w:type="paragraph" w:styleId="Ttulo6">
    <w:name w:val="heading 6"/>
    <w:basedOn w:val="Normal"/>
    <w:next w:val="Normal"/>
    <w:link w:val="Ttulo6Car"/>
    <w:uiPriority w:val="9"/>
    <w:semiHidden/>
    <w:unhideWhenUsed/>
    <w:qFormat/>
    <w:rsid w:val="00E24A4C"/>
    <w:pPr>
      <w:keepNext/>
      <w:keepLines/>
      <w:spacing w:before="40" w:line="276" w:lineRule="auto"/>
      <w:outlineLvl w:val="5"/>
    </w:pPr>
    <w:rPr>
      <w:rFonts w:eastAsiaTheme="majorEastAsia" w:cstheme="majorBidi"/>
      <w:i/>
      <w:iCs/>
      <w:color w:val="595959" w:themeColor="text1" w:themeTint="A6"/>
      <w:lang w:val="es-CO"/>
    </w:rPr>
  </w:style>
  <w:style w:type="paragraph" w:styleId="Ttulo7">
    <w:name w:val="heading 7"/>
    <w:basedOn w:val="Normal"/>
    <w:next w:val="Normal"/>
    <w:link w:val="Ttulo7Car"/>
    <w:uiPriority w:val="9"/>
    <w:semiHidden/>
    <w:unhideWhenUsed/>
    <w:qFormat/>
    <w:rsid w:val="00E24A4C"/>
    <w:pPr>
      <w:keepNext/>
      <w:keepLines/>
      <w:spacing w:before="40" w:line="276" w:lineRule="auto"/>
      <w:outlineLvl w:val="6"/>
    </w:pPr>
    <w:rPr>
      <w:rFonts w:eastAsiaTheme="majorEastAsia" w:cstheme="majorBidi"/>
      <w:color w:val="595959" w:themeColor="text1" w:themeTint="A6"/>
      <w:lang w:val="es-CO"/>
    </w:rPr>
  </w:style>
  <w:style w:type="paragraph" w:styleId="Ttulo8">
    <w:name w:val="heading 8"/>
    <w:basedOn w:val="Normal"/>
    <w:next w:val="Normal"/>
    <w:link w:val="Ttulo8Car"/>
    <w:uiPriority w:val="9"/>
    <w:semiHidden/>
    <w:unhideWhenUsed/>
    <w:qFormat/>
    <w:rsid w:val="00E24A4C"/>
    <w:pPr>
      <w:keepNext/>
      <w:keepLines/>
      <w:spacing w:line="276" w:lineRule="auto"/>
      <w:outlineLvl w:val="7"/>
    </w:pPr>
    <w:rPr>
      <w:rFonts w:eastAsiaTheme="majorEastAsia" w:cstheme="majorBidi"/>
      <w:i/>
      <w:iCs/>
      <w:color w:val="272727" w:themeColor="text1" w:themeTint="D8"/>
      <w:lang w:val="es-CO"/>
    </w:rPr>
  </w:style>
  <w:style w:type="paragraph" w:styleId="Ttulo9">
    <w:name w:val="heading 9"/>
    <w:basedOn w:val="Normal"/>
    <w:next w:val="Normal"/>
    <w:link w:val="Ttulo9Car"/>
    <w:uiPriority w:val="9"/>
    <w:semiHidden/>
    <w:unhideWhenUsed/>
    <w:qFormat/>
    <w:rsid w:val="00E24A4C"/>
    <w:pPr>
      <w:keepNext/>
      <w:keepLines/>
      <w:spacing w:line="276" w:lineRule="auto"/>
      <w:outlineLvl w:val="8"/>
    </w:pPr>
    <w:rPr>
      <w:rFonts w:eastAsiaTheme="majorEastAsia" w:cstheme="majorBidi"/>
      <w:color w:val="272727" w:themeColor="text1" w:themeTint="D8"/>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BD3494"/>
    <w:rPr>
      <w:sz w:val="16"/>
      <w:szCs w:val="16"/>
    </w:rPr>
  </w:style>
  <w:style w:type="paragraph" w:styleId="Textocomentario">
    <w:name w:val="annotation text"/>
    <w:basedOn w:val="Normal"/>
    <w:link w:val="TextocomentarioCar"/>
    <w:uiPriority w:val="99"/>
    <w:unhideWhenUsed/>
    <w:rsid w:val="00BD3494"/>
    <w:pPr>
      <w:spacing w:after="160"/>
    </w:pPr>
    <w:rPr>
      <w:rFonts w:asciiTheme="minorHAnsi" w:eastAsiaTheme="minorHAnsi" w:hAnsiTheme="minorHAnsi" w:cstheme="minorBidi"/>
      <w:sz w:val="20"/>
      <w:szCs w:val="20"/>
      <w:lang w:val="es-ES" w:eastAsia="en-US"/>
    </w:rPr>
  </w:style>
  <w:style w:type="character" w:customStyle="1" w:styleId="TextocomentarioCar">
    <w:name w:val="Texto comentario Car"/>
    <w:basedOn w:val="Fuentedeprrafopredeter"/>
    <w:link w:val="Textocomentario"/>
    <w:uiPriority w:val="99"/>
    <w:rsid w:val="00BD3494"/>
    <w:rPr>
      <w:sz w:val="20"/>
      <w:szCs w:val="20"/>
    </w:rPr>
  </w:style>
  <w:style w:type="paragraph" w:styleId="Asuntodelcomentario">
    <w:name w:val="annotation subject"/>
    <w:basedOn w:val="Textocomentario"/>
    <w:next w:val="Textocomentario"/>
    <w:link w:val="AsuntodelcomentarioCar"/>
    <w:uiPriority w:val="99"/>
    <w:semiHidden/>
    <w:unhideWhenUsed/>
    <w:rsid w:val="00BD3494"/>
    <w:rPr>
      <w:b/>
      <w:bCs/>
    </w:rPr>
  </w:style>
  <w:style w:type="character" w:customStyle="1" w:styleId="AsuntodelcomentarioCar">
    <w:name w:val="Asunto del comentario Car"/>
    <w:basedOn w:val="TextocomentarioCar"/>
    <w:link w:val="Asuntodelcomentario"/>
    <w:uiPriority w:val="99"/>
    <w:semiHidden/>
    <w:rsid w:val="00BD3494"/>
    <w:rPr>
      <w:b/>
      <w:bCs/>
      <w:sz w:val="20"/>
      <w:szCs w:val="20"/>
    </w:rPr>
  </w:style>
  <w:style w:type="paragraph" w:styleId="Textodeglobo">
    <w:name w:val="Balloon Text"/>
    <w:basedOn w:val="Normal"/>
    <w:link w:val="TextodegloboCar"/>
    <w:unhideWhenUsed/>
    <w:rsid w:val="00BD3494"/>
    <w:rPr>
      <w:rFonts w:ascii="Segoe UI" w:eastAsiaTheme="minorHAnsi" w:hAnsi="Segoe UI" w:cs="Segoe UI"/>
      <w:sz w:val="18"/>
      <w:szCs w:val="18"/>
      <w:lang w:val="es-ES" w:eastAsia="en-US"/>
    </w:rPr>
  </w:style>
  <w:style w:type="character" w:customStyle="1" w:styleId="TextodegloboCar">
    <w:name w:val="Texto de globo Car"/>
    <w:basedOn w:val="Fuentedeprrafopredeter"/>
    <w:link w:val="Textodeglobo"/>
    <w:rsid w:val="00BD3494"/>
    <w:rPr>
      <w:rFonts w:ascii="Segoe UI" w:hAnsi="Segoe UI" w:cs="Segoe UI"/>
      <w:sz w:val="18"/>
      <w:szCs w:val="18"/>
    </w:rPr>
  </w:style>
  <w:style w:type="paragraph" w:styleId="Encabezado">
    <w:name w:val="header"/>
    <w:basedOn w:val="Normal"/>
    <w:link w:val="EncabezadoCar"/>
    <w:uiPriority w:val="99"/>
    <w:unhideWhenUsed/>
    <w:rsid w:val="00674C3F"/>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674C3F"/>
  </w:style>
  <w:style w:type="paragraph" w:styleId="Piedepgina">
    <w:name w:val="footer"/>
    <w:basedOn w:val="Normal"/>
    <w:link w:val="PiedepginaCar"/>
    <w:uiPriority w:val="99"/>
    <w:unhideWhenUsed/>
    <w:rsid w:val="00674C3F"/>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uiPriority w:val="99"/>
    <w:rsid w:val="00674C3F"/>
  </w:style>
  <w:style w:type="paragraph" w:styleId="Revisin">
    <w:name w:val="Revision"/>
    <w:hidden/>
    <w:uiPriority w:val="99"/>
    <w:semiHidden/>
    <w:rsid w:val="008B672A"/>
    <w:pPr>
      <w:spacing w:after="0" w:line="240" w:lineRule="auto"/>
    </w:pPr>
  </w:style>
  <w:style w:type="paragraph" w:styleId="Prrafodelista">
    <w:name w:val="List Paragraph"/>
    <w:aliases w:val="Fundamentacion,List Paragraph,Párrafo Normal,Sub Titulo,Subtítulo 2,ideas"/>
    <w:basedOn w:val="Normal"/>
    <w:link w:val="PrrafodelistaCar"/>
    <w:uiPriority w:val="34"/>
    <w:qFormat/>
    <w:rsid w:val="001D5DF1"/>
    <w:pPr>
      <w:spacing w:after="160" w:line="259" w:lineRule="auto"/>
      <w:ind w:left="720"/>
      <w:contextualSpacing/>
    </w:pPr>
    <w:rPr>
      <w:rFonts w:asciiTheme="minorHAnsi" w:eastAsiaTheme="minorHAnsi" w:hAnsiTheme="minorHAnsi" w:cstheme="minorBidi"/>
      <w:sz w:val="22"/>
      <w:szCs w:val="22"/>
      <w:lang w:val="es-ES" w:eastAsia="en-US"/>
    </w:rPr>
  </w:style>
  <w:style w:type="character" w:styleId="Hipervnculo">
    <w:name w:val="Hyperlink"/>
    <w:basedOn w:val="Fuentedeprrafopredeter"/>
    <w:uiPriority w:val="99"/>
    <w:unhideWhenUsed/>
    <w:qFormat/>
    <w:rsid w:val="003C0386"/>
    <w:rPr>
      <w:color w:val="0563C1" w:themeColor="hyperlink"/>
      <w:u w:val="single"/>
    </w:rPr>
  </w:style>
  <w:style w:type="character" w:customStyle="1" w:styleId="Mencinsinresolver1">
    <w:name w:val="Mención sin resolver1"/>
    <w:basedOn w:val="Fuentedeprrafopredeter"/>
    <w:uiPriority w:val="99"/>
    <w:semiHidden/>
    <w:unhideWhenUsed/>
    <w:rsid w:val="003C0386"/>
    <w:rPr>
      <w:color w:val="605E5C"/>
      <w:shd w:val="clear" w:color="auto" w:fill="E1DFDD"/>
    </w:rPr>
  </w:style>
  <w:style w:type="paragraph" w:styleId="NormalWeb">
    <w:name w:val="Normal (Web)"/>
    <w:basedOn w:val="Normal"/>
    <w:uiPriority w:val="99"/>
    <w:unhideWhenUsed/>
    <w:rsid w:val="003F528E"/>
  </w:style>
  <w:style w:type="character" w:customStyle="1" w:styleId="Mencinsinresolver2">
    <w:name w:val="Mención sin resolver2"/>
    <w:basedOn w:val="Fuentedeprrafopredeter"/>
    <w:uiPriority w:val="99"/>
    <w:semiHidden/>
    <w:unhideWhenUsed/>
    <w:rsid w:val="003F528E"/>
    <w:rPr>
      <w:color w:val="605E5C"/>
      <w:shd w:val="clear" w:color="auto" w:fill="E1DFDD"/>
    </w:rPr>
  </w:style>
  <w:style w:type="character" w:styleId="Hipervnculovisitado">
    <w:name w:val="FollowedHyperlink"/>
    <w:basedOn w:val="Fuentedeprrafopredeter"/>
    <w:semiHidden/>
    <w:unhideWhenUsed/>
    <w:rsid w:val="009F0ED0"/>
    <w:rPr>
      <w:color w:val="954F72" w:themeColor="followedHyperlink"/>
      <w:u w:val="single"/>
    </w:rPr>
  </w:style>
  <w:style w:type="character" w:customStyle="1" w:styleId="inline-flex">
    <w:name w:val="inline-flex"/>
    <w:basedOn w:val="Fuentedeprrafopredeter"/>
    <w:rsid w:val="00C95198"/>
  </w:style>
  <w:style w:type="character" w:styleId="Textoennegrita">
    <w:name w:val="Strong"/>
    <w:basedOn w:val="Fuentedeprrafopredeter"/>
    <w:uiPriority w:val="22"/>
    <w:qFormat/>
    <w:rsid w:val="00E974E1"/>
    <w:rPr>
      <w:b/>
      <w:bCs/>
    </w:rPr>
  </w:style>
  <w:style w:type="character" w:customStyle="1" w:styleId="Ttulo1Car">
    <w:name w:val="Título 1 Car"/>
    <w:basedOn w:val="Fuentedeprrafopredeter"/>
    <w:link w:val="Ttulo1"/>
    <w:uiPriority w:val="9"/>
    <w:rsid w:val="00091B47"/>
    <w:rPr>
      <w:rFonts w:ascii="Avenir Black" w:eastAsiaTheme="majorEastAsia" w:hAnsi="Avenir Black" w:cstheme="majorBidi"/>
      <w:b/>
      <w:color w:val="2F5496" w:themeColor="accent1" w:themeShade="BF"/>
      <w:sz w:val="32"/>
      <w:szCs w:val="32"/>
    </w:rPr>
  </w:style>
  <w:style w:type="character" w:customStyle="1" w:styleId="Ttulo2Car">
    <w:name w:val="Título 2 Car"/>
    <w:basedOn w:val="Fuentedeprrafopredeter"/>
    <w:link w:val="Ttulo2"/>
    <w:uiPriority w:val="9"/>
    <w:rsid w:val="00091B47"/>
    <w:rPr>
      <w:rFonts w:ascii="Avenir Black" w:eastAsiaTheme="majorEastAsia" w:hAnsi="Avenir Black" w:cstheme="majorBidi"/>
      <w:b/>
      <w:color w:val="2F5496" w:themeColor="accent1" w:themeShade="BF"/>
      <w:sz w:val="24"/>
      <w:szCs w:val="26"/>
    </w:rPr>
  </w:style>
  <w:style w:type="table" w:customStyle="1" w:styleId="ListTable6Colorful">
    <w:name w:val="List Table 6 Colorful"/>
    <w:basedOn w:val="Tablanormal"/>
    <w:uiPriority w:val="51"/>
    <w:rsid w:val="00091B4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
    <w:name w:val="List Table 2"/>
    <w:basedOn w:val="Tablanormal"/>
    <w:uiPriority w:val="47"/>
    <w:rsid w:val="00091B4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
    <w:name w:val="Table Grid"/>
    <w:basedOn w:val="Tablanormal"/>
    <w:uiPriority w:val="39"/>
    <w:rsid w:val="00E24A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
    <w:name w:val="List Table 1 Light"/>
    <w:basedOn w:val="Tablanormal"/>
    <w:uiPriority w:val="46"/>
    <w:rsid w:val="00E24A4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tulo3Car">
    <w:name w:val="Título 3 Car"/>
    <w:basedOn w:val="Fuentedeprrafopredeter"/>
    <w:link w:val="Ttulo3"/>
    <w:uiPriority w:val="9"/>
    <w:rsid w:val="0073004E"/>
    <w:rPr>
      <w:rFonts w:ascii="Avenir Black" w:eastAsiaTheme="majorEastAsia" w:hAnsi="Avenir Black" w:cstheme="majorBidi"/>
      <w:b/>
      <w:color w:val="2F5496" w:themeColor="accent1" w:themeShade="BF"/>
      <w:sz w:val="24"/>
      <w:szCs w:val="28"/>
      <w:lang w:val="es-CO"/>
    </w:rPr>
  </w:style>
  <w:style w:type="character" w:customStyle="1" w:styleId="Ttulo4Car">
    <w:name w:val="Título 4 Car"/>
    <w:basedOn w:val="Fuentedeprrafopredeter"/>
    <w:link w:val="Ttulo4"/>
    <w:uiPriority w:val="9"/>
    <w:rsid w:val="00E24A4C"/>
    <w:rPr>
      <w:rFonts w:eastAsiaTheme="majorEastAsia" w:cstheme="majorBidi"/>
      <w:i/>
      <w:iCs/>
      <w:color w:val="2F5496" w:themeColor="accent1" w:themeShade="BF"/>
      <w:lang w:val="es-CO"/>
    </w:rPr>
  </w:style>
  <w:style w:type="character" w:customStyle="1" w:styleId="Ttulo5Car">
    <w:name w:val="Título 5 Car"/>
    <w:basedOn w:val="Fuentedeprrafopredeter"/>
    <w:link w:val="Ttulo5"/>
    <w:uiPriority w:val="9"/>
    <w:semiHidden/>
    <w:rsid w:val="00E24A4C"/>
    <w:rPr>
      <w:rFonts w:eastAsiaTheme="majorEastAsia" w:cstheme="majorBidi"/>
      <w:color w:val="2F5496" w:themeColor="accent1" w:themeShade="BF"/>
      <w:lang w:val="es-CO"/>
    </w:rPr>
  </w:style>
  <w:style w:type="character" w:customStyle="1" w:styleId="Ttulo6Car">
    <w:name w:val="Título 6 Car"/>
    <w:basedOn w:val="Fuentedeprrafopredeter"/>
    <w:link w:val="Ttulo6"/>
    <w:uiPriority w:val="9"/>
    <w:semiHidden/>
    <w:rsid w:val="00E24A4C"/>
    <w:rPr>
      <w:rFonts w:eastAsiaTheme="majorEastAsia" w:cstheme="majorBidi"/>
      <w:i/>
      <w:iCs/>
      <w:color w:val="595959" w:themeColor="text1" w:themeTint="A6"/>
      <w:lang w:val="es-CO"/>
    </w:rPr>
  </w:style>
  <w:style w:type="character" w:customStyle="1" w:styleId="Ttulo7Car">
    <w:name w:val="Título 7 Car"/>
    <w:basedOn w:val="Fuentedeprrafopredeter"/>
    <w:link w:val="Ttulo7"/>
    <w:uiPriority w:val="9"/>
    <w:semiHidden/>
    <w:rsid w:val="00E24A4C"/>
    <w:rPr>
      <w:rFonts w:eastAsiaTheme="majorEastAsia" w:cstheme="majorBidi"/>
      <w:color w:val="595959" w:themeColor="text1" w:themeTint="A6"/>
      <w:lang w:val="es-CO"/>
    </w:rPr>
  </w:style>
  <w:style w:type="character" w:customStyle="1" w:styleId="Ttulo8Car">
    <w:name w:val="Título 8 Car"/>
    <w:basedOn w:val="Fuentedeprrafopredeter"/>
    <w:link w:val="Ttulo8"/>
    <w:uiPriority w:val="9"/>
    <w:semiHidden/>
    <w:rsid w:val="00E24A4C"/>
    <w:rPr>
      <w:rFonts w:eastAsiaTheme="majorEastAsia" w:cstheme="majorBidi"/>
      <w:i/>
      <w:iCs/>
      <w:color w:val="272727" w:themeColor="text1" w:themeTint="D8"/>
      <w:lang w:val="es-CO"/>
    </w:rPr>
  </w:style>
  <w:style w:type="character" w:customStyle="1" w:styleId="Ttulo9Car">
    <w:name w:val="Título 9 Car"/>
    <w:basedOn w:val="Fuentedeprrafopredeter"/>
    <w:link w:val="Ttulo9"/>
    <w:uiPriority w:val="9"/>
    <w:semiHidden/>
    <w:rsid w:val="00E24A4C"/>
    <w:rPr>
      <w:rFonts w:eastAsiaTheme="majorEastAsia" w:cstheme="majorBidi"/>
      <w:color w:val="272727" w:themeColor="text1" w:themeTint="D8"/>
      <w:lang w:val="es-CO"/>
    </w:rPr>
  </w:style>
  <w:style w:type="paragraph" w:styleId="Ttulo">
    <w:name w:val="Title"/>
    <w:basedOn w:val="Normal"/>
    <w:next w:val="Normal"/>
    <w:link w:val="TtuloCar"/>
    <w:uiPriority w:val="10"/>
    <w:qFormat/>
    <w:rsid w:val="00E24A4C"/>
    <w:pPr>
      <w:spacing w:after="80"/>
      <w:contextualSpacing/>
    </w:pPr>
    <w:rPr>
      <w:rFonts w:asciiTheme="majorHAnsi" w:eastAsiaTheme="majorEastAsia" w:hAnsiTheme="majorHAnsi" w:cstheme="majorBidi"/>
      <w:spacing w:val="-10"/>
      <w:kern w:val="28"/>
      <w:sz w:val="56"/>
      <w:szCs w:val="56"/>
      <w:lang w:val="es-CO" w:eastAsia="en-US"/>
    </w:rPr>
  </w:style>
  <w:style w:type="character" w:customStyle="1" w:styleId="TtuloCar">
    <w:name w:val="Título Car"/>
    <w:basedOn w:val="Fuentedeprrafopredeter"/>
    <w:link w:val="Ttulo"/>
    <w:uiPriority w:val="10"/>
    <w:rsid w:val="00E24A4C"/>
    <w:rPr>
      <w:rFonts w:asciiTheme="majorHAnsi" w:eastAsiaTheme="majorEastAsia" w:hAnsiTheme="majorHAnsi" w:cstheme="majorBidi"/>
      <w:spacing w:val="-10"/>
      <w:kern w:val="28"/>
      <w:sz w:val="56"/>
      <w:szCs w:val="56"/>
      <w:lang w:val="es-CO"/>
    </w:rPr>
  </w:style>
  <w:style w:type="paragraph" w:styleId="Subttulo">
    <w:name w:val="Subtitle"/>
    <w:basedOn w:val="Normal"/>
    <w:next w:val="Normal"/>
    <w:link w:val="SubttuloCar"/>
    <w:uiPriority w:val="11"/>
    <w:qFormat/>
    <w:rsid w:val="00E24A4C"/>
    <w:pPr>
      <w:numPr>
        <w:ilvl w:val="1"/>
      </w:numPr>
      <w:spacing w:after="200" w:line="276" w:lineRule="auto"/>
    </w:pPr>
    <w:rPr>
      <w:rFonts w:asciiTheme="minorHAnsi" w:eastAsiaTheme="majorEastAsia" w:hAnsiTheme="minorHAnsi" w:cstheme="majorBidi"/>
      <w:color w:val="595959" w:themeColor="text1" w:themeTint="A6"/>
      <w:spacing w:val="15"/>
      <w:sz w:val="28"/>
      <w:szCs w:val="28"/>
      <w:lang w:val="es-CO" w:eastAsia="en-US"/>
    </w:rPr>
  </w:style>
  <w:style w:type="character" w:customStyle="1" w:styleId="SubttuloCar">
    <w:name w:val="Subtítulo Car"/>
    <w:basedOn w:val="Fuentedeprrafopredeter"/>
    <w:link w:val="Subttulo"/>
    <w:uiPriority w:val="11"/>
    <w:rsid w:val="00E24A4C"/>
    <w:rPr>
      <w:rFonts w:eastAsiaTheme="majorEastAsia" w:cstheme="majorBidi"/>
      <w:color w:val="595959" w:themeColor="text1" w:themeTint="A6"/>
      <w:spacing w:val="15"/>
      <w:sz w:val="28"/>
      <w:szCs w:val="28"/>
      <w:lang w:val="es-CO"/>
    </w:rPr>
  </w:style>
  <w:style w:type="paragraph" w:styleId="Cita">
    <w:name w:val="Quote"/>
    <w:basedOn w:val="Normal"/>
    <w:next w:val="Normal"/>
    <w:link w:val="CitaCar"/>
    <w:uiPriority w:val="29"/>
    <w:qFormat/>
    <w:rsid w:val="00E24A4C"/>
    <w:pPr>
      <w:spacing w:before="160" w:after="200" w:line="276" w:lineRule="auto"/>
      <w:jc w:val="center"/>
    </w:pPr>
    <w:rPr>
      <w:rFonts w:asciiTheme="minorHAnsi" w:eastAsiaTheme="minorHAnsi" w:hAnsiTheme="minorHAnsi" w:cstheme="minorBidi"/>
      <w:i/>
      <w:iCs/>
      <w:color w:val="404040" w:themeColor="text1" w:themeTint="BF"/>
      <w:sz w:val="22"/>
      <w:szCs w:val="22"/>
      <w:lang w:val="es-CO" w:eastAsia="en-US"/>
    </w:rPr>
  </w:style>
  <w:style w:type="character" w:customStyle="1" w:styleId="CitaCar">
    <w:name w:val="Cita Car"/>
    <w:basedOn w:val="Fuentedeprrafopredeter"/>
    <w:link w:val="Cita"/>
    <w:uiPriority w:val="29"/>
    <w:rsid w:val="00E24A4C"/>
    <w:rPr>
      <w:i/>
      <w:iCs/>
      <w:color w:val="404040" w:themeColor="text1" w:themeTint="BF"/>
      <w:lang w:val="es-CO"/>
    </w:rPr>
  </w:style>
  <w:style w:type="character" w:styleId="nfasisintenso">
    <w:name w:val="Intense Emphasis"/>
    <w:basedOn w:val="Fuentedeprrafopredeter"/>
    <w:uiPriority w:val="21"/>
    <w:qFormat/>
    <w:rsid w:val="00E24A4C"/>
    <w:rPr>
      <w:i/>
      <w:iCs/>
      <w:color w:val="2F5496" w:themeColor="accent1" w:themeShade="BF"/>
    </w:rPr>
  </w:style>
  <w:style w:type="paragraph" w:styleId="Citadestacada">
    <w:name w:val="Intense Quote"/>
    <w:basedOn w:val="Normal"/>
    <w:next w:val="Normal"/>
    <w:link w:val="CitadestacadaCar"/>
    <w:uiPriority w:val="30"/>
    <w:qFormat/>
    <w:rsid w:val="00E24A4C"/>
    <w:pPr>
      <w:pBdr>
        <w:top w:val="single" w:sz="4" w:space="10" w:color="2F5496" w:themeColor="accent1" w:themeShade="BF"/>
        <w:bottom w:val="single" w:sz="4" w:space="10" w:color="2F5496" w:themeColor="accent1" w:themeShade="BF"/>
      </w:pBdr>
      <w:spacing w:before="360" w:after="360" w:line="276" w:lineRule="auto"/>
      <w:ind w:left="864" w:right="864"/>
      <w:jc w:val="center"/>
    </w:pPr>
    <w:rPr>
      <w:rFonts w:asciiTheme="minorHAnsi" w:eastAsiaTheme="minorHAnsi" w:hAnsiTheme="minorHAnsi" w:cstheme="minorBidi"/>
      <w:i/>
      <w:iCs/>
      <w:color w:val="2F5496" w:themeColor="accent1" w:themeShade="BF"/>
      <w:sz w:val="22"/>
      <w:szCs w:val="22"/>
      <w:lang w:val="es-CO" w:eastAsia="en-US"/>
    </w:rPr>
  </w:style>
  <w:style w:type="character" w:customStyle="1" w:styleId="CitadestacadaCar">
    <w:name w:val="Cita destacada Car"/>
    <w:basedOn w:val="Fuentedeprrafopredeter"/>
    <w:link w:val="Citadestacada"/>
    <w:uiPriority w:val="30"/>
    <w:rsid w:val="00E24A4C"/>
    <w:rPr>
      <w:i/>
      <w:iCs/>
      <w:color w:val="2F5496" w:themeColor="accent1" w:themeShade="BF"/>
      <w:lang w:val="es-CO"/>
    </w:rPr>
  </w:style>
  <w:style w:type="character" w:styleId="Referenciaintensa">
    <w:name w:val="Intense Reference"/>
    <w:basedOn w:val="Fuentedeprrafopredeter"/>
    <w:uiPriority w:val="32"/>
    <w:qFormat/>
    <w:rsid w:val="00E24A4C"/>
    <w:rPr>
      <w:b/>
      <w:bCs/>
      <w:smallCaps/>
      <w:color w:val="2F5496" w:themeColor="accent1" w:themeShade="BF"/>
      <w:spacing w:val="5"/>
    </w:rPr>
  </w:style>
  <w:style w:type="paragraph" w:styleId="HTMLconformatoprevio">
    <w:name w:val="HTML Preformatted"/>
    <w:basedOn w:val="Normal"/>
    <w:link w:val="HTMLconformatoprevioCar"/>
    <w:uiPriority w:val="99"/>
    <w:semiHidden/>
    <w:unhideWhenUsed/>
    <w:rsid w:val="00E24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E24A4C"/>
    <w:rPr>
      <w:rFonts w:ascii="Courier New" w:eastAsia="Times New Roman" w:hAnsi="Courier New" w:cs="Courier New"/>
      <w:sz w:val="20"/>
      <w:szCs w:val="20"/>
      <w:lang w:eastAsia="es-ES"/>
    </w:rPr>
  </w:style>
  <w:style w:type="character" w:customStyle="1" w:styleId="UnresolvedMention">
    <w:name w:val="Unresolved Mention"/>
    <w:basedOn w:val="Fuentedeprrafopredeter"/>
    <w:uiPriority w:val="99"/>
    <w:semiHidden/>
    <w:unhideWhenUsed/>
    <w:rsid w:val="00E24A4C"/>
    <w:rPr>
      <w:color w:val="605E5C"/>
      <w:shd w:val="clear" w:color="auto" w:fill="E1DFDD"/>
    </w:rPr>
  </w:style>
  <w:style w:type="table" w:customStyle="1" w:styleId="PlainTable2">
    <w:name w:val="Plain Table 2"/>
    <w:basedOn w:val="Tablanormal"/>
    <w:uiPriority w:val="42"/>
    <w:rsid w:val="00E24A4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6Colorful">
    <w:name w:val="Grid Table 6 Colorful"/>
    <w:basedOn w:val="Tablanormal"/>
    <w:uiPriority w:val="51"/>
    <w:rsid w:val="00E24A4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ormaltextrun">
    <w:name w:val="normaltextrun"/>
    <w:basedOn w:val="Fuentedeprrafopredeter"/>
    <w:rsid w:val="00B82039"/>
  </w:style>
  <w:style w:type="character" w:customStyle="1" w:styleId="eop">
    <w:name w:val="eop"/>
    <w:basedOn w:val="Fuentedeprrafopredeter"/>
    <w:rsid w:val="00B82039"/>
  </w:style>
  <w:style w:type="paragraph" w:customStyle="1" w:styleId="paragraph">
    <w:name w:val="paragraph"/>
    <w:basedOn w:val="Normal"/>
    <w:rsid w:val="00B82039"/>
    <w:pPr>
      <w:spacing w:before="100" w:beforeAutospacing="1" w:after="100" w:afterAutospacing="1"/>
    </w:pPr>
  </w:style>
  <w:style w:type="paragraph" w:styleId="Epgrafe">
    <w:name w:val="caption"/>
    <w:basedOn w:val="Normal"/>
    <w:next w:val="Normal"/>
    <w:uiPriority w:val="35"/>
    <w:unhideWhenUsed/>
    <w:qFormat/>
    <w:rsid w:val="00B82039"/>
    <w:pPr>
      <w:spacing w:after="200"/>
      <w:jc w:val="both"/>
    </w:pPr>
    <w:rPr>
      <w:rFonts w:ascii="Arial" w:eastAsiaTheme="minorHAnsi" w:hAnsi="Arial" w:cstheme="minorBidi"/>
      <w:i/>
      <w:iCs/>
      <w:color w:val="44546A" w:themeColor="text2"/>
      <w:sz w:val="18"/>
      <w:szCs w:val="18"/>
      <w:lang w:val="pt-BR" w:eastAsia="en-US"/>
    </w:rPr>
  </w:style>
  <w:style w:type="table" w:customStyle="1" w:styleId="Tablanormal21">
    <w:name w:val="Tabla normal 21"/>
    <w:basedOn w:val="Tablanormal"/>
    <w:uiPriority w:val="42"/>
    <w:rsid w:val="00B82039"/>
    <w:pPr>
      <w:spacing w:after="0" w:line="240" w:lineRule="auto"/>
    </w:pPr>
    <w:rPr>
      <w:lang w:val="es-EC"/>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extoindependiente">
    <w:name w:val="Body Text"/>
    <w:basedOn w:val="Normal"/>
    <w:link w:val="TextoindependienteCar"/>
    <w:uiPriority w:val="1"/>
    <w:qFormat/>
    <w:rsid w:val="00B82039"/>
    <w:pPr>
      <w:widowControl w:val="0"/>
      <w:autoSpaceDE w:val="0"/>
      <w:autoSpaceDN w:val="0"/>
      <w:adjustRightInd w:val="0"/>
      <w:ind w:left="184"/>
    </w:pPr>
    <w:rPr>
      <w:rFonts w:ascii="Arial" w:eastAsiaTheme="minorEastAsia" w:hAnsi="Arial" w:cs="Arial"/>
      <w:sz w:val="21"/>
      <w:szCs w:val="21"/>
      <w:lang w:eastAsia="es-EC"/>
    </w:rPr>
  </w:style>
  <w:style w:type="character" w:customStyle="1" w:styleId="TextoindependienteCar">
    <w:name w:val="Texto independiente Car"/>
    <w:basedOn w:val="Fuentedeprrafopredeter"/>
    <w:link w:val="Textoindependiente"/>
    <w:uiPriority w:val="1"/>
    <w:rsid w:val="00B82039"/>
    <w:rPr>
      <w:rFonts w:ascii="Arial" w:eastAsiaTheme="minorEastAsia" w:hAnsi="Arial" w:cs="Arial"/>
      <w:sz w:val="21"/>
      <w:szCs w:val="21"/>
      <w:lang w:val="es-EC" w:eastAsia="es-EC"/>
    </w:rPr>
  </w:style>
  <w:style w:type="character" w:customStyle="1" w:styleId="anchor-text">
    <w:name w:val="anchor-text"/>
    <w:basedOn w:val="Fuentedeprrafopredeter"/>
    <w:rsid w:val="00B82039"/>
  </w:style>
  <w:style w:type="paragraph" w:styleId="Sinespaciado">
    <w:name w:val="No Spacing"/>
    <w:link w:val="SinespaciadoCar"/>
    <w:uiPriority w:val="1"/>
    <w:qFormat/>
    <w:rsid w:val="00493866"/>
    <w:pPr>
      <w:spacing w:after="0" w:line="240" w:lineRule="auto"/>
    </w:pPr>
    <w:rPr>
      <w:rFonts w:ascii="Calibri" w:eastAsia="Calibri" w:hAnsi="Calibri" w:cs="Times New Roman"/>
      <w:lang w:val="en-US"/>
    </w:rPr>
  </w:style>
  <w:style w:type="paragraph" w:styleId="Textonotapie">
    <w:name w:val="footnote text"/>
    <w:basedOn w:val="Normal"/>
    <w:link w:val="TextonotapieCar"/>
    <w:semiHidden/>
    <w:unhideWhenUsed/>
    <w:rsid w:val="00493866"/>
    <w:rPr>
      <w:rFonts w:asciiTheme="minorHAnsi" w:eastAsiaTheme="minorHAnsi" w:hAnsiTheme="minorHAnsi" w:cstheme="minorBidi"/>
      <w:sz w:val="20"/>
      <w:szCs w:val="20"/>
      <w:lang w:val="es-CO" w:eastAsia="en-US"/>
    </w:rPr>
  </w:style>
  <w:style w:type="character" w:customStyle="1" w:styleId="TextonotapieCar">
    <w:name w:val="Texto nota pie Car"/>
    <w:basedOn w:val="Fuentedeprrafopredeter"/>
    <w:link w:val="Textonotapie"/>
    <w:semiHidden/>
    <w:rsid w:val="00493866"/>
    <w:rPr>
      <w:sz w:val="20"/>
      <w:szCs w:val="20"/>
      <w:lang w:val="es-CO"/>
    </w:rPr>
  </w:style>
  <w:style w:type="character" w:styleId="Refdenotaalpie">
    <w:name w:val="footnote reference"/>
    <w:basedOn w:val="Fuentedeprrafopredeter"/>
    <w:semiHidden/>
    <w:unhideWhenUsed/>
    <w:rsid w:val="00493866"/>
    <w:rPr>
      <w:vertAlign w:val="superscript"/>
    </w:rPr>
  </w:style>
  <w:style w:type="paragraph" w:customStyle="1" w:styleId="Estilo1">
    <w:name w:val="Estilo1"/>
    <w:basedOn w:val="Normal"/>
    <w:link w:val="Estilo1Car"/>
    <w:qFormat/>
    <w:rsid w:val="00493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480" w:lineRule="auto"/>
      <w:jc w:val="both"/>
    </w:pPr>
    <w:rPr>
      <w:rFonts w:ascii="Georgia" w:hAnsi="Georgia" w:cs="Arial"/>
      <w:bCs/>
      <w:u w:val="single"/>
      <w:lang w:val="es-ES" w:eastAsia="es-ES"/>
    </w:rPr>
  </w:style>
  <w:style w:type="character" w:customStyle="1" w:styleId="Estilo1Car">
    <w:name w:val="Estilo1 Car"/>
    <w:basedOn w:val="Fuentedeprrafopredeter"/>
    <w:link w:val="Estilo1"/>
    <w:rsid w:val="00493866"/>
    <w:rPr>
      <w:rFonts w:ascii="Georgia" w:eastAsia="Times New Roman" w:hAnsi="Georgia" w:cs="Arial"/>
      <w:bCs/>
      <w:sz w:val="24"/>
      <w:szCs w:val="24"/>
      <w:u w:val="single"/>
      <w:lang w:eastAsia="es-ES"/>
    </w:rPr>
  </w:style>
  <w:style w:type="table" w:customStyle="1" w:styleId="Tablaconcuadrcula1">
    <w:name w:val="Tabla con cuadrícula1"/>
    <w:basedOn w:val="Tablanormal"/>
    <w:next w:val="Tablaconcuadrcula"/>
    <w:uiPriority w:val="39"/>
    <w:rsid w:val="0073004E"/>
    <w:pPr>
      <w:spacing w:after="0" w:line="240" w:lineRule="auto"/>
    </w:pPr>
    <w:rPr>
      <w:rFonts w:ascii="Calibri" w:eastAsia="Times New Roman"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416C17"/>
    <w:pPr>
      <w:tabs>
        <w:tab w:val="right" w:leader="dot" w:pos="8494"/>
      </w:tabs>
      <w:spacing w:after="100"/>
      <w:jc w:val="both"/>
    </w:pPr>
    <w:rPr>
      <w:rFonts w:ascii="Avenir Book" w:hAnsi="Avenir Book" w:cstheme="minorBidi"/>
      <w:b/>
      <w:bCs/>
      <w:noProof/>
      <w:lang w:val="en-US" w:eastAsia="es-ES"/>
    </w:rPr>
  </w:style>
  <w:style w:type="paragraph" w:styleId="TDC2">
    <w:name w:val="toc 2"/>
    <w:basedOn w:val="Normal"/>
    <w:next w:val="Normal"/>
    <w:autoRedefine/>
    <w:uiPriority w:val="39"/>
    <w:unhideWhenUsed/>
    <w:rsid w:val="00D81086"/>
    <w:pPr>
      <w:spacing w:after="100" w:line="259" w:lineRule="auto"/>
      <w:ind w:left="220"/>
    </w:pPr>
    <w:rPr>
      <w:rFonts w:asciiTheme="minorHAnsi" w:eastAsiaTheme="minorHAnsi" w:hAnsiTheme="minorHAnsi" w:cstheme="minorBidi"/>
      <w:sz w:val="22"/>
      <w:szCs w:val="22"/>
      <w:lang w:val="es-ES" w:eastAsia="en-US"/>
    </w:rPr>
  </w:style>
  <w:style w:type="paragraph" w:styleId="TDC3">
    <w:name w:val="toc 3"/>
    <w:basedOn w:val="Normal"/>
    <w:next w:val="Normal"/>
    <w:autoRedefine/>
    <w:uiPriority w:val="39"/>
    <w:unhideWhenUsed/>
    <w:rsid w:val="00636A6D"/>
    <w:pPr>
      <w:tabs>
        <w:tab w:val="right" w:leader="dot" w:pos="8494"/>
      </w:tabs>
      <w:spacing w:after="100"/>
      <w:ind w:left="440"/>
    </w:pPr>
    <w:rPr>
      <w:rFonts w:ascii="Avenir Book" w:eastAsiaTheme="majorEastAsia" w:hAnsi="Avenir Book" w:cstheme="majorBidi"/>
      <w:b/>
      <w:bCs/>
      <w:noProof/>
      <w:lang w:val="en-US" w:eastAsia="en-US"/>
    </w:rPr>
  </w:style>
  <w:style w:type="character" w:customStyle="1" w:styleId="s4">
    <w:name w:val="s4"/>
    <w:basedOn w:val="Fuentedeprrafopredeter"/>
    <w:rsid w:val="00740DA0"/>
  </w:style>
  <w:style w:type="character" w:customStyle="1" w:styleId="apple-converted-space">
    <w:name w:val="apple-converted-space"/>
    <w:basedOn w:val="Fuentedeprrafopredeter"/>
    <w:rsid w:val="00740DA0"/>
  </w:style>
  <w:style w:type="character" w:customStyle="1" w:styleId="s6">
    <w:name w:val="s6"/>
    <w:basedOn w:val="Fuentedeprrafopredeter"/>
    <w:rsid w:val="00740DA0"/>
  </w:style>
  <w:style w:type="paragraph" w:customStyle="1" w:styleId="s11">
    <w:name w:val="s11"/>
    <w:basedOn w:val="Normal"/>
    <w:rsid w:val="00740DA0"/>
    <w:pPr>
      <w:spacing w:before="100" w:beforeAutospacing="1" w:after="100" w:afterAutospacing="1"/>
    </w:pPr>
  </w:style>
  <w:style w:type="character" w:customStyle="1" w:styleId="s10">
    <w:name w:val="s10"/>
    <w:basedOn w:val="Fuentedeprrafopredeter"/>
    <w:rsid w:val="00740DA0"/>
  </w:style>
  <w:style w:type="character" w:customStyle="1" w:styleId="s12">
    <w:name w:val="s12"/>
    <w:basedOn w:val="Fuentedeprrafopredeter"/>
    <w:rsid w:val="00740DA0"/>
  </w:style>
  <w:style w:type="paragraph" w:customStyle="1" w:styleId="s15">
    <w:name w:val="s15"/>
    <w:basedOn w:val="Normal"/>
    <w:rsid w:val="00706F8B"/>
    <w:pPr>
      <w:spacing w:before="100" w:beforeAutospacing="1" w:after="100" w:afterAutospacing="1"/>
    </w:pPr>
  </w:style>
  <w:style w:type="character" w:customStyle="1" w:styleId="s13">
    <w:name w:val="s13"/>
    <w:basedOn w:val="Fuentedeprrafopredeter"/>
    <w:rsid w:val="00706F8B"/>
  </w:style>
  <w:style w:type="character" w:customStyle="1" w:styleId="s14">
    <w:name w:val="s14"/>
    <w:basedOn w:val="Fuentedeprrafopredeter"/>
    <w:rsid w:val="00706F8B"/>
  </w:style>
  <w:style w:type="character" w:customStyle="1" w:styleId="s16">
    <w:name w:val="s16"/>
    <w:basedOn w:val="Fuentedeprrafopredeter"/>
    <w:rsid w:val="00706F8B"/>
  </w:style>
  <w:style w:type="character" w:customStyle="1" w:styleId="s17">
    <w:name w:val="s17"/>
    <w:basedOn w:val="Fuentedeprrafopredeter"/>
    <w:rsid w:val="00706F8B"/>
  </w:style>
  <w:style w:type="character" w:customStyle="1" w:styleId="s18">
    <w:name w:val="s18"/>
    <w:basedOn w:val="Fuentedeprrafopredeter"/>
    <w:rsid w:val="00706F8B"/>
  </w:style>
  <w:style w:type="character" w:customStyle="1" w:styleId="s19">
    <w:name w:val="s19"/>
    <w:basedOn w:val="Fuentedeprrafopredeter"/>
    <w:rsid w:val="00706F8B"/>
  </w:style>
  <w:style w:type="character" w:customStyle="1" w:styleId="s2">
    <w:name w:val="s2"/>
    <w:basedOn w:val="Fuentedeprrafopredeter"/>
    <w:rsid w:val="00706F8B"/>
  </w:style>
  <w:style w:type="character" w:customStyle="1" w:styleId="s5">
    <w:name w:val="s5"/>
    <w:basedOn w:val="Fuentedeprrafopredeter"/>
    <w:rsid w:val="00706F8B"/>
  </w:style>
  <w:style w:type="character" w:customStyle="1" w:styleId="s7">
    <w:name w:val="s7"/>
    <w:basedOn w:val="Fuentedeprrafopredeter"/>
    <w:rsid w:val="00706F8B"/>
  </w:style>
  <w:style w:type="character" w:customStyle="1" w:styleId="s31">
    <w:name w:val="s31"/>
    <w:basedOn w:val="Fuentedeprrafopredeter"/>
    <w:rsid w:val="00706F8B"/>
  </w:style>
  <w:style w:type="paragraph" w:customStyle="1" w:styleId="s32">
    <w:name w:val="s32"/>
    <w:basedOn w:val="Normal"/>
    <w:rsid w:val="00706F8B"/>
    <w:pPr>
      <w:spacing w:before="100" w:beforeAutospacing="1" w:after="100" w:afterAutospacing="1"/>
    </w:pPr>
  </w:style>
  <w:style w:type="paragraph" w:customStyle="1" w:styleId="s8">
    <w:name w:val="s8"/>
    <w:basedOn w:val="Normal"/>
    <w:rsid w:val="00602D6F"/>
    <w:pPr>
      <w:spacing w:before="100" w:beforeAutospacing="1" w:after="100" w:afterAutospacing="1"/>
    </w:pPr>
  </w:style>
  <w:style w:type="paragraph" w:customStyle="1" w:styleId="s3">
    <w:name w:val="s3"/>
    <w:basedOn w:val="Normal"/>
    <w:rsid w:val="002C5831"/>
    <w:pPr>
      <w:spacing w:before="100" w:beforeAutospacing="1" w:after="100" w:afterAutospacing="1"/>
    </w:pPr>
  </w:style>
  <w:style w:type="character" w:customStyle="1" w:styleId="s9">
    <w:name w:val="s9"/>
    <w:basedOn w:val="Fuentedeprrafopredeter"/>
    <w:rsid w:val="002C5831"/>
  </w:style>
  <w:style w:type="table" w:customStyle="1" w:styleId="TableNormal">
    <w:name w:val="Table Normal"/>
    <w:uiPriority w:val="2"/>
    <w:semiHidden/>
    <w:unhideWhenUsed/>
    <w:qFormat/>
    <w:rsid w:val="00B729E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729EC"/>
    <w:pPr>
      <w:widowControl w:val="0"/>
      <w:autoSpaceDE w:val="0"/>
      <w:autoSpaceDN w:val="0"/>
    </w:pPr>
    <w:rPr>
      <w:sz w:val="22"/>
      <w:szCs w:val="22"/>
      <w:lang w:val="es-ES" w:eastAsia="en-US"/>
    </w:rPr>
  </w:style>
  <w:style w:type="character" w:customStyle="1" w:styleId="article-title">
    <w:name w:val="article-title"/>
    <w:basedOn w:val="Fuentedeprrafopredeter"/>
    <w:rsid w:val="00B729EC"/>
  </w:style>
  <w:style w:type="character" w:styleId="nfasis">
    <w:name w:val="Emphasis"/>
    <w:basedOn w:val="Fuentedeprrafopredeter"/>
    <w:uiPriority w:val="20"/>
    <w:qFormat/>
    <w:rsid w:val="00B729EC"/>
    <w:rPr>
      <w:i/>
      <w:iCs/>
    </w:rPr>
  </w:style>
  <w:style w:type="paragraph" w:customStyle="1" w:styleId="ESepigrafe1">
    <w:name w:val="ES (epigrafe 1º)"/>
    <w:next w:val="Normal"/>
    <w:qFormat/>
    <w:rsid w:val="000A3F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480" w:after="240" w:line="240" w:lineRule="auto"/>
      <w:contextualSpacing/>
    </w:pPr>
    <w:rPr>
      <w:rFonts w:ascii="Times New Roman" w:eastAsia="Cambria" w:hAnsi="Times New Roman" w:cs="Times New Roman"/>
      <w:b/>
      <w:bCs/>
      <w:color w:val="000000" w:themeColor="text1"/>
      <w:sz w:val="24"/>
      <w:szCs w:val="24"/>
      <w:u w:color="A6A6A6" w:themeColor="background1" w:themeShade="A6"/>
      <w:lang w:val="es-ES_tradnl"/>
    </w:rPr>
  </w:style>
  <w:style w:type="paragraph" w:customStyle="1" w:styleId="ESepigrafe2">
    <w:name w:val="ES (epigrafe 2º)"/>
    <w:qFormat/>
    <w:rsid w:val="000A3F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480" w:after="240" w:line="240" w:lineRule="auto"/>
      <w:contextualSpacing/>
    </w:pPr>
    <w:rPr>
      <w:rFonts w:ascii="Times New Roman" w:eastAsia="Cambria" w:hAnsi="Times New Roman" w:cs="Times New Roman"/>
      <w:i/>
      <w:iCs/>
      <w:sz w:val="24"/>
      <w:szCs w:val="24"/>
      <w:lang w:val="es-ES_tradnl"/>
    </w:rPr>
  </w:style>
  <w:style w:type="character" w:customStyle="1" w:styleId="SinespaciadoCar">
    <w:name w:val="Sin espaciado Car"/>
    <w:basedOn w:val="Fuentedeprrafopredeter"/>
    <w:link w:val="Sinespaciado"/>
    <w:uiPriority w:val="1"/>
    <w:rsid w:val="000A3FC9"/>
    <w:rPr>
      <w:rFonts w:ascii="Calibri" w:eastAsia="Calibri" w:hAnsi="Calibri" w:cs="Times New Roman"/>
      <w:lang w:val="en-US"/>
    </w:rPr>
  </w:style>
  <w:style w:type="table" w:styleId="Sombreadoclaro-nfasis1">
    <w:name w:val="Light Shading Accent 1"/>
    <w:basedOn w:val="Tablanormal"/>
    <w:uiPriority w:val="60"/>
    <w:rsid w:val="000A3FC9"/>
    <w:pPr>
      <w:spacing w:after="0" w:line="240" w:lineRule="auto"/>
    </w:pPr>
    <w:rPr>
      <w:rFonts w:ascii="Cambria" w:eastAsia="Times New Roman" w:hAnsi="Cambria" w:cs="Times New Roman"/>
      <w:color w:val="365F91"/>
      <w:lang w:val="es-ES_tradnl" w:eastAsia="es-ES_tradnl"/>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EScita">
    <w:name w:val="ES (cita)"/>
    <w:next w:val="Normal"/>
    <w:qFormat/>
    <w:rsid w:val="000A3FC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240" w:after="240" w:line="240" w:lineRule="auto"/>
      <w:ind w:left="851" w:firstLine="340"/>
      <w:jc w:val="both"/>
    </w:pPr>
    <w:rPr>
      <w:rFonts w:ascii="Times New Roman" w:eastAsia="Cambria" w:hAnsi="Times New Roman" w:cs="Helvetica"/>
      <w:color w:val="000000" w:themeColor="text1"/>
      <w:sz w:val="20"/>
      <w:szCs w:val="24"/>
      <w:lang w:val="es-ES_tradnl"/>
    </w:rPr>
  </w:style>
  <w:style w:type="paragraph" w:customStyle="1" w:styleId="EStitulocuadro">
    <w:name w:val="ES (titulo cuadro)"/>
    <w:qFormat/>
    <w:rsid w:val="000A3FC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560" w:after="100" w:line="240" w:lineRule="auto"/>
      <w:jc w:val="center"/>
    </w:pPr>
    <w:rPr>
      <w:rFonts w:ascii="Times New Roman" w:eastAsia="Cambria" w:hAnsi="Times New Roman" w:cs="Helvetica"/>
      <w:i/>
      <w:sz w:val="24"/>
      <w:szCs w:val="24"/>
      <w:lang w:val="es-ES_tradnl" w:eastAsia="es-ES_tradnl"/>
    </w:rPr>
  </w:style>
  <w:style w:type="character" w:styleId="Nmerodepgina">
    <w:name w:val="page number"/>
    <w:basedOn w:val="Fuentedeprrafopredeter"/>
    <w:rsid w:val="000A3FC9"/>
  </w:style>
  <w:style w:type="paragraph" w:customStyle="1" w:styleId="EStextocuadro">
    <w:name w:val="ES (texto cuadro)"/>
    <w:qFormat/>
    <w:rsid w:val="000A3FC9"/>
    <w:pPr>
      <w:spacing w:before="20" w:after="20" w:line="240" w:lineRule="auto"/>
    </w:pPr>
    <w:rPr>
      <w:rFonts w:ascii="Times New Roman" w:eastAsia="Cambria" w:hAnsi="Times New Roman" w:cs="Times New Roman"/>
      <w:sz w:val="20"/>
      <w:szCs w:val="24"/>
      <w:lang w:val="es-ES_tradnl" w:eastAsia="es-ES_tradnl"/>
    </w:rPr>
  </w:style>
  <w:style w:type="paragraph" w:customStyle="1" w:styleId="ESpiefigura">
    <w:name w:val="ES (pie figura)"/>
    <w:qFormat/>
    <w:rsid w:val="000A3FC9"/>
    <w:pPr>
      <w:spacing w:before="80" w:after="720" w:line="240" w:lineRule="auto"/>
      <w:jc w:val="center"/>
    </w:pPr>
    <w:rPr>
      <w:rFonts w:ascii="Times New Roman" w:eastAsia="Cambria" w:hAnsi="Times New Roman" w:cs="Times New Roman"/>
      <w:lang w:val="es-ES_tradnl"/>
    </w:rPr>
  </w:style>
  <w:style w:type="paragraph" w:customStyle="1" w:styleId="EStitulocabecerapar">
    <w:name w:val="ES (titulo cabecera par)"/>
    <w:qFormat/>
    <w:rsid w:val="000A3FC9"/>
    <w:pPr>
      <w:spacing w:after="320" w:line="240" w:lineRule="auto"/>
      <w:jc w:val="center"/>
    </w:pPr>
    <w:rPr>
      <w:rFonts w:ascii="Times New Roman" w:eastAsia="Cambria" w:hAnsi="Times New Roman" w:cs="Times New Roman"/>
      <w:bCs/>
      <w:i/>
      <w:color w:val="000000" w:themeColor="text1"/>
      <w:sz w:val="20"/>
      <w:szCs w:val="24"/>
      <w:lang w:val="es-ES_tradnl"/>
    </w:rPr>
  </w:style>
  <w:style w:type="paragraph" w:customStyle="1" w:styleId="ESfoliocabecerapar">
    <w:name w:val="ES (folio cabecera par)"/>
    <w:qFormat/>
    <w:rsid w:val="000A3FC9"/>
    <w:pPr>
      <w:spacing w:before="320" w:after="0" w:line="240" w:lineRule="auto"/>
      <w:jc w:val="center"/>
    </w:pPr>
    <w:rPr>
      <w:rFonts w:ascii="Times New Roman" w:eastAsia="Cambria" w:hAnsi="Times New Roman" w:cs="Times New Roman"/>
      <w:noProof/>
      <w:color w:val="000000" w:themeColor="text1"/>
      <w:sz w:val="20"/>
      <w:szCs w:val="20"/>
    </w:rPr>
  </w:style>
  <w:style w:type="paragraph" w:customStyle="1" w:styleId="EStitulocabeceraimpar">
    <w:name w:val="ES (titulo cabecera impar)"/>
    <w:qFormat/>
    <w:rsid w:val="000A3FC9"/>
    <w:pPr>
      <w:spacing w:after="320" w:line="240" w:lineRule="auto"/>
      <w:jc w:val="center"/>
    </w:pPr>
    <w:rPr>
      <w:rFonts w:ascii="Times New Roman" w:eastAsia="Cambria" w:hAnsi="Times New Roman" w:cs="Times New Roman"/>
      <w:bCs/>
      <w:i/>
      <w:color w:val="000000" w:themeColor="text1"/>
      <w:sz w:val="20"/>
      <w:szCs w:val="24"/>
      <w:lang w:val="es-ES_tradnl"/>
    </w:rPr>
  </w:style>
  <w:style w:type="paragraph" w:customStyle="1" w:styleId="ESfoliocabeceraimpar">
    <w:name w:val="ES (folio cabecera impar)"/>
    <w:qFormat/>
    <w:rsid w:val="000A3FC9"/>
    <w:pPr>
      <w:spacing w:before="320" w:after="0" w:line="240" w:lineRule="auto"/>
      <w:jc w:val="center"/>
    </w:pPr>
    <w:rPr>
      <w:rFonts w:ascii="Times New Roman" w:eastAsia="Cambria" w:hAnsi="Times New Roman" w:cs="Times New Roman"/>
      <w:noProof/>
      <w:color w:val="000000" w:themeColor="text1"/>
      <w:sz w:val="20"/>
      <w:szCs w:val="20"/>
    </w:rPr>
  </w:style>
  <w:style w:type="paragraph" w:customStyle="1" w:styleId="EScabeceracuadro">
    <w:name w:val="ES (cabecera cuadro)"/>
    <w:qFormat/>
    <w:rsid w:val="000A3FC9"/>
    <w:pPr>
      <w:spacing w:before="60" w:after="60" w:line="240" w:lineRule="auto"/>
      <w:jc w:val="center"/>
    </w:pPr>
    <w:rPr>
      <w:rFonts w:ascii="Times New Roman" w:eastAsia="Cambria" w:hAnsi="Times New Roman" w:cs="Times New Roman"/>
      <w:i/>
      <w:sz w:val="20"/>
      <w:szCs w:val="24"/>
      <w:lang w:val="es-ES_tradnl" w:eastAsia="es-ES_tradnl"/>
    </w:rPr>
  </w:style>
  <w:style w:type="paragraph" w:customStyle="1" w:styleId="ESNdecaptulo">
    <w:name w:val="ES (Nº de capítulo)"/>
    <w:qFormat/>
    <w:rsid w:val="000A3FC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center"/>
    </w:pPr>
    <w:rPr>
      <w:rFonts w:ascii="Times New Roman" w:eastAsia="Cambria" w:hAnsi="Times New Roman" w:cs="Helvetica"/>
      <w:color w:val="000000" w:themeColor="text1"/>
      <w:sz w:val="72"/>
      <w:szCs w:val="72"/>
      <w:lang w:val="es-ES_tradnl"/>
    </w:rPr>
  </w:style>
  <w:style w:type="paragraph" w:customStyle="1" w:styleId="EStitulocaptulo">
    <w:name w:val="ES (titulo capítulo)"/>
    <w:qFormat/>
    <w:rsid w:val="000A3FC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1800" w:line="240" w:lineRule="auto"/>
      <w:jc w:val="center"/>
    </w:pPr>
    <w:rPr>
      <w:rFonts w:ascii="Times New Roman" w:eastAsia="Cambria" w:hAnsi="Times New Roman" w:cs="Helvetica"/>
      <w:i/>
      <w:iCs/>
      <w:sz w:val="52"/>
      <w:szCs w:val="52"/>
      <w:lang w:val="es-ES_tradnl"/>
    </w:rPr>
  </w:style>
  <w:style w:type="numbering" w:customStyle="1" w:styleId="SINTESISnumeros">
    <w:name w:val="SINTESIS (numeros"/>
    <w:aliases w:val="letras,boliches)"/>
    <w:uiPriority w:val="99"/>
    <w:rsid w:val="000A3FC9"/>
    <w:pPr>
      <w:numPr>
        <w:numId w:val="2"/>
      </w:numPr>
    </w:pPr>
  </w:style>
  <w:style w:type="paragraph" w:customStyle="1" w:styleId="ESpreguntadeautoevaluacion">
    <w:name w:val="ES (pregunta de autoevaluacion)"/>
    <w:qFormat/>
    <w:rsid w:val="000A3FC9"/>
    <w:pPr>
      <w:widowControl w:val="0"/>
      <w:autoSpaceDE w:val="0"/>
      <w:autoSpaceDN w:val="0"/>
      <w:adjustRightInd w:val="0"/>
      <w:spacing w:before="280" w:after="80" w:line="240" w:lineRule="auto"/>
      <w:ind w:left="340" w:hanging="340"/>
    </w:pPr>
    <w:rPr>
      <w:rFonts w:ascii="Times New Roman" w:eastAsia="Cambria" w:hAnsi="Times New Roman" w:cs="Times New Roman"/>
      <w:lang w:val="es-ES_tradnl" w:eastAsia="es-ES_tradnl"/>
    </w:rPr>
  </w:style>
  <w:style w:type="paragraph" w:customStyle="1" w:styleId="ESopcionapreguntaautoevaluacion">
    <w:name w:val="ES (opcion a pregunta autoevaluacion)"/>
    <w:qFormat/>
    <w:rsid w:val="000A3FC9"/>
    <w:pPr>
      <w:widowControl w:val="0"/>
      <w:numPr>
        <w:numId w:val="1"/>
      </w:numPr>
      <w:tabs>
        <w:tab w:val="left" w:pos="680"/>
      </w:tabs>
      <w:autoSpaceDE w:val="0"/>
      <w:autoSpaceDN w:val="0"/>
      <w:adjustRightInd w:val="0"/>
      <w:spacing w:after="0" w:line="240" w:lineRule="auto"/>
      <w:ind w:left="1020" w:hanging="680"/>
    </w:pPr>
    <w:rPr>
      <w:rFonts w:ascii="Times New Roman" w:eastAsia="Cambria" w:hAnsi="Times New Roman" w:cs="Times New Roman"/>
      <w:lang w:val="es-ES_tradnl" w:eastAsia="es-ES_tradnl"/>
    </w:rPr>
  </w:style>
  <w:style w:type="paragraph" w:customStyle="1" w:styleId="ES1parrafodespuesdeepigrafe">
    <w:name w:val="ES (1º parrafo despues de epigrafe)"/>
    <w:qFormat/>
    <w:rsid w:val="000A3FC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jc w:val="both"/>
    </w:pPr>
    <w:rPr>
      <w:rFonts w:ascii="Times New Roman" w:eastAsia="Cambria" w:hAnsi="Times New Roman" w:cs="Helvetica"/>
      <w:lang w:val="es-ES_tradnl"/>
    </w:rPr>
  </w:style>
  <w:style w:type="paragraph" w:customStyle="1" w:styleId="ESepigrafe3">
    <w:name w:val="ES (epigrafe 3º)"/>
    <w:qFormat/>
    <w:rsid w:val="000A3FC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before="480" w:after="240" w:line="240" w:lineRule="auto"/>
    </w:pPr>
    <w:rPr>
      <w:rFonts w:ascii="Times New Roman" w:eastAsia="Cambria" w:hAnsi="Times New Roman" w:cs="Helvetica"/>
      <w:i/>
      <w:lang w:val="es-ES_tradnl"/>
    </w:rPr>
  </w:style>
  <w:style w:type="paragraph" w:customStyle="1" w:styleId="texto">
    <w:name w:val="texto"/>
    <w:basedOn w:val="Normal"/>
    <w:link w:val="textoCar"/>
    <w:qFormat/>
    <w:rsid w:val="000A3FC9"/>
    <w:pPr>
      <w:widowControl w:val="0"/>
      <w:autoSpaceDE w:val="0"/>
      <w:autoSpaceDN w:val="0"/>
      <w:adjustRightInd w:val="0"/>
      <w:ind w:firstLine="340"/>
      <w:jc w:val="both"/>
    </w:pPr>
    <w:rPr>
      <w:rFonts w:eastAsia="Cambria" w:cs="Helvetica"/>
      <w:sz w:val="22"/>
      <w:lang w:val="es-ES" w:eastAsia="en-US"/>
    </w:rPr>
  </w:style>
  <w:style w:type="character" w:customStyle="1" w:styleId="textoCar">
    <w:name w:val="texto Car"/>
    <w:basedOn w:val="Fuentedeprrafopredeter"/>
    <w:link w:val="texto"/>
    <w:rsid w:val="000A3FC9"/>
    <w:rPr>
      <w:rFonts w:ascii="Times New Roman" w:eastAsia="Cambria" w:hAnsi="Times New Roman" w:cs="Helvetica"/>
      <w:szCs w:val="24"/>
    </w:rPr>
  </w:style>
  <w:style w:type="paragraph" w:customStyle="1" w:styleId="grafic">
    <w:name w:val="grafic"/>
    <w:basedOn w:val="Normal"/>
    <w:link w:val="graficCar"/>
    <w:autoRedefine/>
    <w:rsid w:val="000A3FC9"/>
    <w:pPr>
      <w:spacing w:before="120"/>
      <w:jc w:val="center"/>
    </w:pPr>
    <w:rPr>
      <w:rFonts w:eastAsia="SimSun" w:cs="Arial"/>
      <w:b/>
      <w:sz w:val="20"/>
      <w:szCs w:val="18"/>
      <w:lang w:val="es-ES" w:eastAsia="es-ES"/>
    </w:rPr>
  </w:style>
  <w:style w:type="character" w:customStyle="1" w:styleId="graficCar">
    <w:name w:val="grafic Car"/>
    <w:basedOn w:val="Fuentedeprrafopredeter"/>
    <w:link w:val="grafic"/>
    <w:rsid w:val="000A3FC9"/>
    <w:rPr>
      <w:rFonts w:ascii="Times New Roman" w:eastAsia="SimSun" w:hAnsi="Times New Roman" w:cs="Arial"/>
      <w:b/>
      <w:sz w:val="20"/>
      <w:szCs w:val="18"/>
      <w:lang w:eastAsia="es-ES"/>
    </w:rPr>
  </w:style>
  <w:style w:type="paragraph" w:customStyle="1" w:styleId="EScajaimagen">
    <w:name w:val="ES (caja imagen)"/>
    <w:qFormat/>
    <w:rsid w:val="000A3FC9"/>
    <w:pPr>
      <w:spacing w:before="520" w:after="0" w:line="240" w:lineRule="auto"/>
      <w:jc w:val="center"/>
    </w:pPr>
    <w:rPr>
      <w:rFonts w:ascii="Times New Roman" w:eastAsia="Cambria" w:hAnsi="Times New Roman" w:cs="Helvetica"/>
      <w:szCs w:val="24"/>
    </w:rPr>
  </w:style>
  <w:style w:type="paragraph" w:customStyle="1" w:styleId="SINTESISepigrafe1">
    <w:name w:val="SINTESIS (epigrafe 1º)"/>
    <w:basedOn w:val="Normal"/>
    <w:next w:val="Normal"/>
    <w:qFormat/>
    <w:rsid w:val="000A3F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560" w:after="280"/>
      <w:contextualSpacing/>
    </w:pPr>
    <w:rPr>
      <w:rFonts w:eastAsia="Cambria"/>
      <w:b/>
      <w:sz w:val="23"/>
      <w:lang w:val="es-ES_tradnl" w:eastAsia="en-US"/>
    </w:rPr>
  </w:style>
  <w:style w:type="paragraph" w:customStyle="1" w:styleId="EStextoCasoclinico">
    <w:name w:val="ES (texto Caso clinico)"/>
    <w:qFormat/>
    <w:rsid w:val="000A3FC9"/>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240" w:lineRule="auto"/>
      <w:ind w:left="680"/>
      <w:jc w:val="both"/>
    </w:pPr>
    <w:rPr>
      <w:rFonts w:ascii="Helvetica" w:eastAsia="Cambria" w:hAnsi="Helvetica" w:cs="Helvetica"/>
      <w:sz w:val="20"/>
      <w:szCs w:val="24"/>
      <w:lang w:val="es-ES_tradnl"/>
    </w:rPr>
  </w:style>
  <w:style w:type="paragraph" w:styleId="TDC4">
    <w:name w:val="toc 4"/>
    <w:basedOn w:val="Normal"/>
    <w:next w:val="Normal"/>
    <w:autoRedefine/>
    <w:uiPriority w:val="39"/>
    <w:unhideWhenUsed/>
    <w:rsid w:val="00185A67"/>
    <w:pPr>
      <w:spacing w:after="100" w:line="278" w:lineRule="auto"/>
      <w:ind w:left="720"/>
    </w:pPr>
    <w:rPr>
      <w:rFonts w:asciiTheme="minorHAnsi" w:eastAsiaTheme="minorEastAsia" w:hAnsiTheme="minorHAnsi" w:cstheme="minorBidi"/>
      <w:kern w:val="2"/>
      <w14:ligatures w14:val="standardContextual"/>
    </w:rPr>
  </w:style>
  <w:style w:type="paragraph" w:styleId="TDC5">
    <w:name w:val="toc 5"/>
    <w:basedOn w:val="Normal"/>
    <w:next w:val="Normal"/>
    <w:autoRedefine/>
    <w:uiPriority w:val="39"/>
    <w:unhideWhenUsed/>
    <w:rsid w:val="00185A67"/>
    <w:pPr>
      <w:spacing w:after="100" w:line="278" w:lineRule="auto"/>
      <w:ind w:left="960"/>
    </w:pPr>
    <w:rPr>
      <w:rFonts w:asciiTheme="minorHAnsi" w:eastAsiaTheme="minorEastAsia" w:hAnsiTheme="minorHAnsi" w:cstheme="minorBidi"/>
      <w:kern w:val="2"/>
      <w14:ligatures w14:val="standardContextual"/>
    </w:rPr>
  </w:style>
  <w:style w:type="paragraph" w:styleId="TDC6">
    <w:name w:val="toc 6"/>
    <w:basedOn w:val="Normal"/>
    <w:next w:val="Normal"/>
    <w:autoRedefine/>
    <w:uiPriority w:val="39"/>
    <w:unhideWhenUsed/>
    <w:rsid w:val="00185A67"/>
    <w:pPr>
      <w:spacing w:after="100" w:line="278" w:lineRule="auto"/>
      <w:ind w:left="1200"/>
    </w:pPr>
    <w:rPr>
      <w:rFonts w:asciiTheme="minorHAnsi" w:eastAsiaTheme="minorEastAsia" w:hAnsiTheme="minorHAnsi" w:cstheme="minorBidi"/>
      <w:kern w:val="2"/>
      <w14:ligatures w14:val="standardContextual"/>
    </w:rPr>
  </w:style>
  <w:style w:type="paragraph" w:styleId="TDC7">
    <w:name w:val="toc 7"/>
    <w:basedOn w:val="Normal"/>
    <w:next w:val="Normal"/>
    <w:autoRedefine/>
    <w:uiPriority w:val="39"/>
    <w:unhideWhenUsed/>
    <w:rsid w:val="00185A67"/>
    <w:pPr>
      <w:spacing w:after="100" w:line="278" w:lineRule="auto"/>
      <w:ind w:left="1440"/>
    </w:pPr>
    <w:rPr>
      <w:rFonts w:asciiTheme="minorHAnsi" w:eastAsiaTheme="minorEastAsia" w:hAnsiTheme="minorHAnsi" w:cstheme="minorBidi"/>
      <w:kern w:val="2"/>
      <w14:ligatures w14:val="standardContextual"/>
    </w:rPr>
  </w:style>
  <w:style w:type="paragraph" w:styleId="TDC8">
    <w:name w:val="toc 8"/>
    <w:basedOn w:val="Normal"/>
    <w:next w:val="Normal"/>
    <w:autoRedefine/>
    <w:uiPriority w:val="39"/>
    <w:unhideWhenUsed/>
    <w:rsid w:val="00185A67"/>
    <w:pPr>
      <w:spacing w:after="100" w:line="278" w:lineRule="auto"/>
      <w:ind w:left="1680"/>
    </w:pPr>
    <w:rPr>
      <w:rFonts w:asciiTheme="minorHAnsi" w:eastAsiaTheme="minorEastAsia" w:hAnsiTheme="minorHAnsi" w:cstheme="minorBidi"/>
      <w:kern w:val="2"/>
      <w14:ligatures w14:val="standardContextual"/>
    </w:rPr>
  </w:style>
  <w:style w:type="paragraph" w:styleId="TDC9">
    <w:name w:val="toc 9"/>
    <w:basedOn w:val="Normal"/>
    <w:next w:val="Normal"/>
    <w:autoRedefine/>
    <w:uiPriority w:val="39"/>
    <w:unhideWhenUsed/>
    <w:rsid w:val="00185A67"/>
    <w:pPr>
      <w:spacing w:after="100" w:line="278" w:lineRule="auto"/>
      <w:ind w:left="1920"/>
    </w:pPr>
    <w:rPr>
      <w:rFonts w:asciiTheme="minorHAnsi" w:eastAsiaTheme="minorEastAsia" w:hAnsiTheme="minorHAnsi" w:cstheme="minorBidi"/>
      <w:kern w:val="2"/>
      <w14:ligatures w14:val="standardContextual"/>
    </w:rPr>
  </w:style>
  <w:style w:type="table" w:customStyle="1" w:styleId="Tablanormal1">
    <w:name w:val="Tabla normal1"/>
    <w:semiHidden/>
    <w:qFormat/>
    <w:rsid w:val="00E262CE"/>
    <w:pPr>
      <w:spacing w:after="0" w:line="240" w:lineRule="auto"/>
    </w:pPr>
    <w:rPr>
      <w:rFonts w:ascii="Times New Roman" w:eastAsia="SimSun" w:hAnsi="Times New Roman" w:cs="Times New Roman"/>
      <w:sz w:val="20"/>
      <w:szCs w:val="20"/>
      <w:lang w:val="es-EC" w:eastAsia="es-MX"/>
    </w:rPr>
    <w:tblPr>
      <w:tblCellMar>
        <w:top w:w="0" w:type="dxa"/>
        <w:left w:w="108" w:type="dxa"/>
        <w:bottom w:w="0" w:type="dxa"/>
        <w:right w:w="108" w:type="dxa"/>
      </w:tblCellMar>
    </w:tblPr>
  </w:style>
  <w:style w:type="paragraph" w:customStyle="1" w:styleId="msobibliography0">
    <w:name w:val="msobibliography"/>
    <w:rsid w:val="00E262CE"/>
    <w:pPr>
      <w:spacing w:line="256" w:lineRule="auto"/>
      <w:jc w:val="both"/>
    </w:pPr>
    <w:rPr>
      <w:rFonts w:ascii="Times New Roman" w:eastAsia="Times New Roman" w:hAnsi="Times New Roman" w:cs="Times New Roman"/>
      <w:sz w:val="24"/>
      <w:szCs w:val="24"/>
      <w:lang w:val="en-US" w:eastAsia="zh-CN"/>
    </w:rPr>
  </w:style>
  <w:style w:type="paragraph" w:styleId="Bibliografa">
    <w:name w:val="Bibliography"/>
    <w:basedOn w:val="Normal"/>
    <w:next w:val="Normal"/>
    <w:uiPriority w:val="37"/>
    <w:semiHidden/>
    <w:unhideWhenUsed/>
    <w:rsid w:val="00FC6E94"/>
  </w:style>
  <w:style w:type="paragraph" w:customStyle="1" w:styleId="PaperTitle">
    <w:name w:val="PaperTitle"/>
    <w:basedOn w:val="Normal"/>
    <w:qFormat/>
    <w:rsid w:val="008F0763"/>
    <w:pPr>
      <w:spacing w:after="360" w:line="320" w:lineRule="atLeast"/>
      <w:contextualSpacing/>
      <w:jc w:val="both"/>
    </w:pPr>
    <w:rPr>
      <w:rFonts w:asciiTheme="majorHAnsi" w:eastAsiaTheme="minorEastAsia" w:hAnsiTheme="majorHAnsi" w:cstheme="minorBidi"/>
      <w:b/>
      <w:color w:val="000000"/>
      <w:sz w:val="32"/>
      <w:szCs w:val="18"/>
      <w:lang w:val="en-GB" w:eastAsia="de-DE"/>
    </w:rPr>
  </w:style>
  <w:style w:type="paragraph" w:customStyle="1" w:styleId="Rule">
    <w:name w:val="Rule"/>
    <w:basedOn w:val="Normal"/>
    <w:next w:val="Normal"/>
    <w:qFormat/>
    <w:rsid w:val="008F0763"/>
    <w:pPr>
      <w:pBdr>
        <w:bottom w:val="single" w:sz="12" w:space="1" w:color="auto"/>
      </w:pBdr>
      <w:spacing w:after="60" w:line="312" w:lineRule="auto"/>
      <w:jc w:val="both"/>
    </w:pPr>
    <w:rPr>
      <w:rFonts w:asciiTheme="majorHAnsi" w:eastAsiaTheme="minorEastAsia" w:hAnsiTheme="majorHAnsi" w:cstheme="minorBidi"/>
      <w:color w:val="000000"/>
      <w:sz w:val="12"/>
      <w:szCs w:val="18"/>
      <w:lang w:val="en-GB" w:eastAsia="de-DE"/>
    </w:rPr>
  </w:style>
  <w:style w:type="character" w:customStyle="1" w:styleId="PrrafodelistaCar">
    <w:name w:val="Párrafo de lista Car"/>
    <w:aliases w:val="Fundamentacion Car,List Paragraph Car,Párrafo Normal Car,Sub Titulo Car,Subtítulo 2 Car,ideas Car"/>
    <w:basedOn w:val="Fuentedeprrafopredeter"/>
    <w:link w:val="Prrafodelista"/>
    <w:uiPriority w:val="34"/>
    <w:rsid w:val="008F0763"/>
  </w:style>
  <w:style w:type="paragraph" w:customStyle="1" w:styleId="SubsequentParagraphsTextStyle">
    <w:name w:val="SubsequentParagraphsTextStyle"/>
    <w:basedOn w:val="Normal"/>
    <w:link w:val="SubsequentParagraphsTextStyleChar"/>
    <w:qFormat/>
    <w:rsid w:val="0069795A"/>
    <w:pPr>
      <w:ind w:firstLine="360"/>
    </w:pPr>
    <w:rPr>
      <w:rFonts w:eastAsia="MS Mincho"/>
      <w:sz w:val="20"/>
      <w:szCs w:val="20"/>
      <w:lang w:val="es-ES_tradnl" w:eastAsia="es-ES"/>
    </w:rPr>
  </w:style>
  <w:style w:type="character" w:customStyle="1" w:styleId="SubsequentParagraphsTextStyleChar">
    <w:name w:val="SubsequentParagraphsTextStyle Char"/>
    <w:link w:val="SubsequentParagraphsTextStyle"/>
    <w:rsid w:val="0069795A"/>
    <w:rPr>
      <w:rFonts w:ascii="Times New Roman" w:eastAsia="MS Mincho" w:hAnsi="Times New Roman" w:cs="Times New Roman"/>
      <w:sz w:val="20"/>
      <w:szCs w:val="20"/>
      <w:lang w:val="es-ES_tradnl" w:eastAsia="es-ES"/>
    </w:rPr>
  </w:style>
  <w:style w:type="paragraph" w:customStyle="1" w:styleId="SectionHeadings">
    <w:name w:val="SectionHeadings"/>
    <w:basedOn w:val="Normal"/>
    <w:link w:val="SectionHeadingsChar"/>
    <w:rsid w:val="0069795A"/>
    <w:pPr>
      <w:spacing w:before="200" w:after="200"/>
    </w:pPr>
    <w:rPr>
      <w:rFonts w:asciiTheme="minorHAnsi" w:eastAsiaTheme="minorHAnsi" w:hAnsiTheme="minorHAnsi" w:cstheme="minorBidi"/>
      <w:b/>
      <w:szCs w:val="20"/>
      <w:lang w:val="en-US" w:eastAsia="en-US"/>
    </w:rPr>
  </w:style>
  <w:style w:type="character" w:customStyle="1" w:styleId="SectionHeadingsChar">
    <w:name w:val="SectionHeadings Char"/>
    <w:basedOn w:val="Fuentedeprrafopredeter"/>
    <w:link w:val="SectionHeadings"/>
    <w:rsid w:val="0069795A"/>
    <w:rPr>
      <w:b/>
      <w:sz w:val="24"/>
      <w:szCs w:val="20"/>
      <w:lang w:val="en-US"/>
    </w:rPr>
  </w:style>
  <w:style w:type="paragraph" w:customStyle="1" w:styleId="ReferncesText">
    <w:name w:val="ReferncesText"/>
    <w:link w:val="ReferncesTextChar"/>
    <w:rsid w:val="0048391C"/>
    <w:pPr>
      <w:spacing w:after="0" w:line="240" w:lineRule="auto"/>
      <w:ind w:left="720" w:hanging="720"/>
      <w:jc w:val="both"/>
    </w:pPr>
    <w:rPr>
      <w:sz w:val="20"/>
      <w:szCs w:val="24"/>
      <w:lang w:val="en-US"/>
    </w:rPr>
  </w:style>
  <w:style w:type="character" w:customStyle="1" w:styleId="ReferncesTextChar">
    <w:name w:val="ReferncesText Char"/>
    <w:basedOn w:val="Fuentedeprrafopredeter"/>
    <w:link w:val="ReferncesText"/>
    <w:rsid w:val="0048391C"/>
    <w:rPr>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07764">
      <w:bodyDiv w:val="1"/>
      <w:marLeft w:val="0"/>
      <w:marRight w:val="0"/>
      <w:marTop w:val="0"/>
      <w:marBottom w:val="0"/>
      <w:divBdr>
        <w:top w:val="none" w:sz="0" w:space="0" w:color="auto"/>
        <w:left w:val="none" w:sz="0" w:space="0" w:color="auto"/>
        <w:bottom w:val="none" w:sz="0" w:space="0" w:color="auto"/>
        <w:right w:val="none" w:sz="0" w:space="0" w:color="auto"/>
      </w:divBdr>
    </w:div>
    <w:div w:id="266667738">
      <w:bodyDiv w:val="1"/>
      <w:marLeft w:val="0"/>
      <w:marRight w:val="0"/>
      <w:marTop w:val="0"/>
      <w:marBottom w:val="0"/>
      <w:divBdr>
        <w:top w:val="none" w:sz="0" w:space="0" w:color="auto"/>
        <w:left w:val="none" w:sz="0" w:space="0" w:color="auto"/>
        <w:bottom w:val="none" w:sz="0" w:space="0" w:color="auto"/>
        <w:right w:val="none" w:sz="0" w:space="0" w:color="auto"/>
      </w:divBdr>
    </w:div>
    <w:div w:id="380330591">
      <w:bodyDiv w:val="1"/>
      <w:marLeft w:val="0"/>
      <w:marRight w:val="0"/>
      <w:marTop w:val="0"/>
      <w:marBottom w:val="0"/>
      <w:divBdr>
        <w:top w:val="none" w:sz="0" w:space="0" w:color="auto"/>
        <w:left w:val="none" w:sz="0" w:space="0" w:color="auto"/>
        <w:bottom w:val="none" w:sz="0" w:space="0" w:color="auto"/>
        <w:right w:val="none" w:sz="0" w:space="0" w:color="auto"/>
      </w:divBdr>
    </w:div>
    <w:div w:id="429735686">
      <w:bodyDiv w:val="1"/>
      <w:marLeft w:val="0"/>
      <w:marRight w:val="0"/>
      <w:marTop w:val="0"/>
      <w:marBottom w:val="0"/>
      <w:divBdr>
        <w:top w:val="none" w:sz="0" w:space="0" w:color="auto"/>
        <w:left w:val="none" w:sz="0" w:space="0" w:color="auto"/>
        <w:bottom w:val="none" w:sz="0" w:space="0" w:color="auto"/>
        <w:right w:val="none" w:sz="0" w:space="0" w:color="auto"/>
      </w:divBdr>
    </w:div>
    <w:div w:id="458844611">
      <w:bodyDiv w:val="1"/>
      <w:marLeft w:val="0"/>
      <w:marRight w:val="0"/>
      <w:marTop w:val="0"/>
      <w:marBottom w:val="0"/>
      <w:divBdr>
        <w:top w:val="none" w:sz="0" w:space="0" w:color="auto"/>
        <w:left w:val="none" w:sz="0" w:space="0" w:color="auto"/>
        <w:bottom w:val="none" w:sz="0" w:space="0" w:color="auto"/>
        <w:right w:val="none" w:sz="0" w:space="0" w:color="auto"/>
      </w:divBdr>
    </w:div>
    <w:div w:id="475536159">
      <w:bodyDiv w:val="1"/>
      <w:marLeft w:val="0"/>
      <w:marRight w:val="0"/>
      <w:marTop w:val="0"/>
      <w:marBottom w:val="0"/>
      <w:divBdr>
        <w:top w:val="none" w:sz="0" w:space="0" w:color="auto"/>
        <w:left w:val="none" w:sz="0" w:space="0" w:color="auto"/>
        <w:bottom w:val="none" w:sz="0" w:space="0" w:color="auto"/>
        <w:right w:val="none" w:sz="0" w:space="0" w:color="auto"/>
      </w:divBdr>
    </w:div>
    <w:div w:id="478769610">
      <w:bodyDiv w:val="1"/>
      <w:marLeft w:val="0"/>
      <w:marRight w:val="0"/>
      <w:marTop w:val="0"/>
      <w:marBottom w:val="0"/>
      <w:divBdr>
        <w:top w:val="none" w:sz="0" w:space="0" w:color="auto"/>
        <w:left w:val="none" w:sz="0" w:space="0" w:color="auto"/>
        <w:bottom w:val="none" w:sz="0" w:space="0" w:color="auto"/>
        <w:right w:val="none" w:sz="0" w:space="0" w:color="auto"/>
      </w:divBdr>
    </w:div>
    <w:div w:id="499585890">
      <w:bodyDiv w:val="1"/>
      <w:marLeft w:val="0"/>
      <w:marRight w:val="0"/>
      <w:marTop w:val="0"/>
      <w:marBottom w:val="0"/>
      <w:divBdr>
        <w:top w:val="none" w:sz="0" w:space="0" w:color="auto"/>
        <w:left w:val="none" w:sz="0" w:space="0" w:color="auto"/>
        <w:bottom w:val="none" w:sz="0" w:space="0" w:color="auto"/>
        <w:right w:val="none" w:sz="0" w:space="0" w:color="auto"/>
      </w:divBdr>
    </w:div>
    <w:div w:id="576208886">
      <w:bodyDiv w:val="1"/>
      <w:marLeft w:val="0"/>
      <w:marRight w:val="0"/>
      <w:marTop w:val="0"/>
      <w:marBottom w:val="0"/>
      <w:divBdr>
        <w:top w:val="none" w:sz="0" w:space="0" w:color="auto"/>
        <w:left w:val="none" w:sz="0" w:space="0" w:color="auto"/>
        <w:bottom w:val="none" w:sz="0" w:space="0" w:color="auto"/>
        <w:right w:val="none" w:sz="0" w:space="0" w:color="auto"/>
      </w:divBdr>
    </w:div>
    <w:div w:id="619578483">
      <w:bodyDiv w:val="1"/>
      <w:marLeft w:val="0"/>
      <w:marRight w:val="0"/>
      <w:marTop w:val="0"/>
      <w:marBottom w:val="0"/>
      <w:divBdr>
        <w:top w:val="none" w:sz="0" w:space="0" w:color="auto"/>
        <w:left w:val="none" w:sz="0" w:space="0" w:color="auto"/>
        <w:bottom w:val="none" w:sz="0" w:space="0" w:color="auto"/>
        <w:right w:val="none" w:sz="0" w:space="0" w:color="auto"/>
      </w:divBdr>
    </w:div>
    <w:div w:id="632760184">
      <w:bodyDiv w:val="1"/>
      <w:marLeft w:val="0"/>
      <w:marRight w:val="0"/>
      <w:marTop w:val="0"/>
      <w:marBottom w:val="0"/>
      <w:divBdr>
        <w:top w:val="none" w:sz="0" w:space="0" w:color="auto"/>
        <w:left w:val="none" w:sz="0" w:space="0" w:color="auto"/>
        <w:bottom w:val="none" w:sz="0" w:space="0" w:color="auto"/>
        <w:right w:val="none" w:sz="0" w:space="0" w:color="auto"/>
      </w:divBdr>
    </w:div>
    <w:div w:id="670447216">
      <w:bodyDiv w:val="1"/>
      <w:marLeft w:val="0"/>
      <w:marRight w:val="0"/>
      <w:marTop w:val="0"/>
      <w:marBottom w:val="0"/>
      <w:divBdr>
        <w:top w:val="none" w:sz="0" w:space="0" w:color="auto"/>
        <w:left w:val="none" w:sz="0" w:space="0" w:color="auto"/>
        <w:bottom w:val="none" w:sz="0" w:space="0" w:color="auto"/>
        <w:right w:val="none" w:sz="0" w:space="0" w:color="auto"/>
      </w:divBdr>
    </w:div>
    <w:div w:id="676536632">
      <w:bodyDiv w:val="1"/>
      <w:marLeft w:val="0"/>
      <w:marRight w:val="0"/>
      <w:marTop w:val="0"/>
      <w:marBottom w:val="0"/>
      <w:divBdr>
        <w:top w:val="none" w:sz="0" w:space="0" w:color="auto"/>
        <w:left w:val="none" w:sz="0" w:space="0" w:color="auto"/>
        <w:bottom w:val="none" w:sz="0" w:space="0" w:color="auto"/>
        <w:right w:val="none" w:sz="0" w:space="0" w:color="auto"/>
      </w:divBdr>
    </w:div>
    <w:div w:id="1060128929">
      <w:bodyDiv w:val="1"/>
      <w:marLeft w:val="0"/>
      <w:marRight w:val="0"/>
      <w:marTop w:val="0"/>
      <w:marBottom w:val="0"/>
      <w:divBdr>
        <w:top w:val="none" w:sz="0" w:space="0" w:color="auto"/>
        <w:left w:val="none" w:sz="0" w:space="0" w:color="auto"/>
        <w:bottom w:val="none" w:sz="0" w:space="0" w:color="auto"/>
        <w:right w:val="none" w:sz="0" w:space="0" w:color="auto"/>
      </w:divBdr>
    </w:div>
    <w:div w:id="1087078032">
      <w:bodyDiv w:val="1"/>
      <w:marLeft w:val="0"/>
      <w:marRight w:val="0"/>
      <w:marTop w:val="0"/>
      <w:marBottom w:val="0"/>
      <w:divBdr>
        <w:top w:val="none" w:sz="0" w:space="0" w:color="auto"/>
        <w:left w:val="none" w:sz="0" w:space="0" w:color="auto"/>
        <w:bottom w:val="none" w:sz="0" w:space="0" w:color="auto"/>
        <w:right w:val="none" w:sz="0" w:space="0" w:color="auto"/>
      </w:divBdr>
    </w:div>
    <w:div w:id="1092118472">
      <w:bodyDiv w:val="1"/>
      <w:marLeft w:val="0"/>
      <w:marRight w:val="0"/>
      <w:marTop w:val="0"/>
      <w:marBottom w:val="0"/>
      <w:divBdr>
        <w:top w:val="none" w:sz="0" w:space="0" w:color="auto"/>
        <w:left w:val="none" w:sz="0" w:space="0" w:color="auto"/>
        <w:bottom w:val="none" w:sz="0" w:space="0" w:color="auto"/>
        <w:right w:val="none" w:sz="0" w:space="0" w:color="auto"/>
      </w:divBdr>
    </w:div>
    <w:div w:id="1126585783">
      <w:bodyDiv w:val="1"/>
      <w:marLeft w:val="0"/>
      <w:marRight w:val="0"/>
      <w:marTop w:val="0"/>
      <w:marBottom w:val="0"/>
      <w:divBdr>
        <w:top w:val="none" w:sz="0" w:space="0" w:color="auto"/>
        <w:left w:val="none" w:sz="0" w:space="0" w:color="auto"/>
        <w:bottom w:val="none" w:sz="0" w:space="0" w:color="auto"/>
        <w:right w:val="none" w:sz="0" w:space="0" w:color="auto"/>
      </w:divBdr>
    </w:div>
    <w:div w:id="1164976006">
      <w:bodyDiv w:val="1"/>
      <w:marLeft w:val="0"/>
      <w:marRight w:val="0"/>
      <w:marTop w:val="0"/>
      <w:marBottom w:val="0"/>
      <w:divBdr>
        <w:top w:val="none" w:sz="0" w:space="0" w:color="auto"/>
        <w:left w:val="none" w:sz="0" w:space="0" w:color="auto"/>
        <w:bottom w:val="none" w:sz="0" w:space="0" w:color="auto"/>
        <w:right w:val="none" w:sz="0" w:space="0" w:color="auto"/>
      </w:divBdr>
    </w:div>
    <w:div w:id="1184395232">
      <w:bodyDiv w:val="1"/>
      <w:marLeft w:val="0"/>
      <w:marRight w:val="0"/>
      <w:marTop w:val="0"/>
      <w:marBottom w:val="0"/>
      <w:divBdr>
        <w:top w:val="none" w:sz="0" w:space="0" w:color="auto"/>
        <w:left w:val="none" w:sz="0" w:space="0" w:color="auto"/>
        <w:bottom w:val="none" w:sz="0" w:space="0" w:color="auto"/>
        <w:right w:val="none" w:sz="0" w:space="0" w:color="auto"/>
      </w:divBdr>
    </w:div>
    <w:div w:id="1206337387">
      <w:bodyDiv w:val="1"/>
      <w:marLeft w:val="0"/>
      <w:marRight w:val="0"/>
      <w:marTop w:val="0"/>
      <w:marBottom w:val="0"/>
      <w:divBdr>
        <w:top w:val="none" w:sz="0" w:space="0" w:color="auto"/>
        <w:left w:val="none" w:sz="0" w:space="0" w:color="auto"/>
        <w:bottom w:val="none" w:sz="0" w:space="0" w:color="auto"/>
        <w:right w:val="none" w:sz="0" w:space="0" w:color="auto"/>
      </w:divBdr>
    </w:div>
    <w:div w:id="1213343720">
      <w:bodyDiv w:val="1"/>
      <w:marLeft w:val="0"/>
      <w:marRight w:val="0"/>
      <w:marTop w:val="0"/>
      <w:marBottom w:val="0"/>
      <w:divBdr>
        <w:top w:val="none" w:sz="0" w:space="0" w:color="auto"/>
        <w:left w:val="none" w:sz="0" w:space="0" w:color="auto"/>
        <w:bottom w:val="none" w:sz="0" w:space="0" w:color="auto"/>
        <w:right w:val="none" w:sz="0" w:space="0" w:color="auto"/>
      </w:divBdr>
    </w:div>
    <w:div w:id="1253048870">
      <w:bodyDiv w:val="1"/>
      <w:marLeft w:val="0"/>
      <w:marRight w:val="0"/>
      <w:marTop w:val="0"/>
      <w:marBottom w:val="0"/>
      <w:divBdr>
        <w:top w:val="none" w:sz="0" w:space="0" w:color="auto"/>
        <w:left w:val="none" w:sz="0" w:space="0" w:color="auto"/>
        <w:bottom w:val="none" w:sz="0" w:space="0" w:color="auto"/>
        <w:right w:val="none" w:sz="0" w:space="0" w:color="auto"/>
      </w:divBdr>
    </w:div>
    <w:div w:id="1260483949">
      <w:bodyDiv w:val="1"/>
      <w:marLeft w:val="0"/>
      <w:marRight w:val="0"/>
      <w:marTop w:val="0"/>
      <w:marBottom w:val="0"/>
      <w:divBdr>
        <w:top w:val="none" w:sz="0" w:space="0" w:color="auto"/>
        <w:left w:val="none" w:sz="0" w:space="0" w:color="auto"/>
        <w:bottom w:val="none" w:sz="0" w:space="0" w:color="auto"/>
        <w:right w:val="none" w:sz="0" w:space="0" w:color="auto"/>
      </w:divBdr>
    </w:div>
    <w:div w:id="1294679419">
      <w:bodyDiv w:val="1"/>
      <w:marLeft w:val="0"/>
      <w:marRight w:val="0"/>
      <w:marTop w:val="0"/>
      <w:marBottom w:val="0"/>
      <w:divBdr>
        <w:top w:val="none" w:sz="0" w:space="0" w:color="auto"/>
        <w:left w:val="none" w:sz="0" w:space="0" w:color="auto"/>
        <w:bottom w:val="none" w:sz="0" w:space="0" w:color="auto"/>
        <w:right w:val="none" w:sz="0" w:space="0" w:color="auto"/>
      </w:divBdr>
    </w:div>
    <w:div w:id="1391542423">
      <w:bodyDiv w:val="1"/>
      <w:marLeft w:val="0"/>
      <w:marRight w:val="0"/>
      <w:marTop w:val="0"/>
      <w:marBottom w:val="0"/>
      <w:divBdr>
        <w:top w:val="none" w:sz="0" w:space="0" w:color="auto"/>
        <w:left w:val="none" w:sz="0" w:space="0" w:color="auto"/>
        <w:bottom w:val="none" w:sz="0" w:space="0" w:color="auto"/>
        <w:right w:val="none" w:sz="0" w:space="0" w:color="auto"/>
      </w:divBdr>
    </w:div>
    <w:div w:id="1439369114">
      <w:bodyDiv w:val="1"/>
      <w:marLeft w:val="0"/>
      <w:marRight w:val="0"/>
      <w:marTop w:val="0"/>
      <w:marBottom w:val="0"/>
      <w:divBdr>
        <w:top w:val="none" w:sz="0" w:space="0" w:color="auto"/>
        <w:left w:val="none" w:sz="0" w:space="0" w:color="auto"/>
        <w:bottom w:val="none" w:sz="0" w:space="0" w:color="auto"/>
        <w:right w:val="none" w:sz="0" w:space="0" w:color="auto"/>
      </w:divBdr>
    </w:div>
    <w:div w:id="1493719299">
      <w:bodyDiv w:val="1"/>
      <w:marLeft w:val="0"/>
      <w:marRight w:val="0"/>
      <w:marTop w:val="0"/>
      <w:marBottom w:val="0"/>
      <w:divBdr>
        <w:top w:val="none" w:sz="0" w:space="0" w:color="auto"/>
        <w:left w:val="none" w:sz="0" w:space="0" w:color="auto"/>
        <w:bottom w:val="none" w:sz="0" w:space="0" w:color="auto"/>
        <w:right w:val="none" w:sz="0" w:space="0" w:color="auto"/>
      </w:divBdr>
    </w:div>
    <w:div w:id="1496917134">
      <w:bodyDiv w:val="1"/>
      <w:marLeft w:val="0"/>
      <w:marRight w:val="0"/>
      <w:marTop w:val="0"/>
      <w:marBottom w:val="0"/>
      <w:divBdr>
        <w:top w:val="none" w:sz="0" w:space="0" w:color="auto"/>
        <w:left w:val="none" w:sz="0" w:space="0" w:color="auto"/>
        <w:bottom w:val="none" w:sz="0" w:space="0" w:color="auto"/>
        <w:right w:val="none" w:sz="0" w:space="0" w:color="auto"/>
      </w:divBdr>
    </w:div>
    <w:div w:id="1593006645">
      <w:bodyDiv w:val="1"/>
      <w:marLeft w:val="0"/>
      <w:marRight w:val="0"/>
      <w:marTop w:val="0"/>
      <w:marBottom w:val="0"/>
      <w:divBdr>
        <w:top w:val="none" w:sz="0" w:space="0" w:color="auto"/>
        <w:left w:val="none" w:sz="0" w:space="0" w:color="auto"/>
        <w:bottom w:val="none" w:sz="0" w:space="0" w:color="auto"/>
        <w:right w:val="none" w:sz="0" w:space="0" w:color="auto"/>
      </w:divBdr>
    </w:div>
    <w:div w:id="1641381137">
      <w:bodyDiv w:val="1"/>
      <w:marLeft w:val="0"/>
      <w:marRight w:val="0"/>
      <w:marTop w:val="0"/>
      <w:marBottom w:val="0"/>
      <w:divBdr>
        <w:top w:val="none" w:sz="0" w:space="0" w:color="auto"/>
        <w:left w:val="none" w:sz="0" w:space="0" w:color="auto"/>
        <w:bottom w:val="none" w:sz="0" w:space="0" w:color="auto"/>
        <w:right w:val="none" w:sz="0" w:space="0" w:color="auto"/>
      </w:divBdr>
    </w:div>
    <w:div w:id="1725638347">
      <w:bodyDiv w:val="1"/>
      <w:marLeft w:val="0"/>
      <w:marRight w:val="0"/>
      <w:marTop w:val="0"/>
      <w:marBottom w:val="0"/>
      <w:divBdr>
        <w:top w:val="none" w:sz="0" w:space="0" w:color="auto"/>
        <w:left w:val="none" w:sz="0" w:space="0" w:color="auto"/>
        <w:bottom w:val="none" w:sz="0" w:space="0" w:color="auto"/>
        <w:right w:val="none" w:sz="0" w:space="0" w:color="auto"/>
      </w:divBdr>
    </w:div>
    <w:div w:id="1876692924">
      <w:bodyDiv w:val="1"/>
      <w:marLeft w:val="0"/>
      <w:marRight w:val="0"/>
      <w:marTop w:val="0"/>
      <w:marBottom w:val="0"/>
      <w:divBdr>
        <w:top w:val="none" w:sz="0" w:space="0" w:color="auto"/>
        <w:left w:val="none" w:sz="0" w:space="0" w:color="auto"/>
        <w:bottom w:val="none" w:sz="0" w:space="0" w:color="auto"/>
        <w:right w:val="none" w:sz="0" w:space="0" w:color="auto"/>
      </w:divBdr>
    </w:div>
    <w:div w:id="1927155535">
      <w:bodyDiv w:val="1"/>
      <w:marLeft w:val="0"/>
      <w:marRight w:val="0"/>
      <w:marTop w:val="0"/>
      <w:marBottom w:val="0"/>
      <w:divBdr>
        <w:top w:val="none" w:sz="0" w:space="0" w:color="auto"/>
        <w:left w:val="none" w:sz="0" w:space="0" w:color="auto"/>
        <w:bottom w:val="none" w:sz="0" w:space="0" w:color="auto"/>
        <w:right w:val="none" w:sz="0" w:space="0" w:color="auto"/>
      </w:divBdr>
    </w:div>
    <w:div w:id="1953436756">
      <w:bodyDiv w:val="1"/>
      <w:marLeft w:val="0"/>
      <w:marRight w:val="0"/>
      <w:marTop w:val="0"/>
      <w:marBottom w:val="0"/>
      <w:divBdr>
        <w:top w:val="none" w:sz="0" w:space="0" w:color="auto"/>
        <w:left w:val="none" w:sz="0" w:space="0" w:color="auto"/>
        <w:bottom w:val="none" w:sz="0" w:space="0" w:color="auto"/>
        <w:right w:val="none" w:sz="0" w:space="0" w:color="auto"/>
      </w:divBdr>
    </w:div>
    <w:div w:id="1993941707">
      <w:bodyDiv w:val="1"/>
      <w:marLeft w:val="0"/>
      <w:marRight w:val="0"/>
      <w:marTop w:val="0"/>
      <w:marBottom w:val="0"/>
      <w:divBdr>
        <w:top w:val="none" w:sz="0" w:space="0" w:color="auto"/>
        <w:left w:val="none" w:sz="0" w:space="0" w:color="auto"/>
        <w:bottom w:val="none" w:sz="0" w:space="0" w:color="auto"/>
        <w:right w:val="none" w:sz="0" w:space="0" w:color="auto"/>
      </w:divBdr>
    </w:div>
    <w:div w:id="2000845656">
      <w:bodyDiv w:val="1"/>
      <w:marLeft w:val="0"/>
      <w:marRight w:val="0"/>
      <w:marTop w:val="0"/>
      <w:marBottom w:val="0"/>
      <w:divBdr>
        <w:top w:val="none" w:sz="0" w:space="0" w:color="auto"/>
        <w:left w:val="none" w:sz="0" w:space="0" w:color="auto"/>
        <w:bottom w:val="none" w:sz="0" w:space="0" w:color="auto"/>
        <w:right w:val="none" w:sz="0" w:space="0" w:color="auto"/>
      </w:divBdr>
    </w:div>
    <w:div w:id="200612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sciencedirect.com" TargetMode="External"/><Relationship Id="rId4" Type="http://schemas.microsoft.com/office/2007/relationships/stylesWithEffects" Target="stylesWithEffects.xml"/><Relationship Id="rId9" Type="http://schemas.openxmlformats.org/officeDocument/2006/relationships/hyperlink" Target="https://www.sciencedirect.com"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b:Source>
    <b:Tag>Pop25</b:Tag>
    <b:SourceType>JournalArticle</b:SourceType>
    <b:Guid>{249C5CFB-0ED4-43B5-B335-529C267796ED}</b:Guid>
    <b:Title>THE ROLE OF THE DIGITAL BUSINESS ECOSYSTEM IN INNOVATIVE AND INTELLECTUAL DEVELOPMENT OF REGIONS</b:Title>
    <b:JournalName>Journal of Theoretical and Applied Information Technology</b:JournalName>
    <b:Year>2025</b:Year>
    <b:Pages>40-51</b:Pages>
    <b:Author>
      <b:Author>
        <b:NameList>
          <b:Person>
            <b:Last>Popelo</b:Last>
            <b:First>Olha</b:First>
          </b:Person>
          <b:Person>
            <b:Last>Marhasova</b:Last>
            <b:First>Viktoriia</b:First>
          </b:Person>
          <b:Person>
            <b:Last>Perepeliukova</b:Last>
            <b:First>Olena</b:First>
          </b:Person>
          <b:Person>
            <b:Last>Kakhovska</b:Last>
            <b:First>Olena</b:First>
          </b:Person>
          <b:Person>
            <b:Last>Oprysok</b:Last>
            <b:First>Myroslava</b:First>
          </b:Person>
          <b:Person>
            <b:Last>Khomenko</b:Last>
            <b:First>Serhii</b:First>
          </b:Person>
        </b:NameList>
      </b:Author>
    </b:Author>
    <b:Volume>103</b:Volume>
    <b:Issue>1</b:Issue>
    <b:RefOrder>1</b:RefOrder>
  </b:Source>
  <b:Source>
    <b:Tag>San25</b:Tag>
    <b:SourceType>JournalArticle</b:SourceType>
    <b:Guid>{62324C10-872F-405C-B7C3-C5112BEF5CC4}</b:Guid>
    <b:Title>Digital transformation in higher education from an international perspective: systematic literature mapping</b:Title>
    <b:Year>2025</b:Year>
    <b:Author>
      <b:Author>
        <b:NameList>
          <b:Person>
            <b:Last>Sandoval-Benavides</b:Last>
            <b:Middle>Lucía</b:Middle>
            <b:First>Vanessa</b:First>
          </b:Person>
          <b:Person>
            <b:Last>López-Ornelas</b:Last>
            <b:First>Maricela</b:First>
          </b:Person>
        </b:NameList>
      </b:Author>
    </b:Author>
    <b:Volume>18</b:Volume>
    <b:DOI>https://doi.org/10.1590/1983-3652.2025.51996</b:DOI>
    <b:JournalName>Texto livre</b:JournalName>
    <b:RefOrder>2</b:RefOrder>
  </b:Source>
  <b:Source>
    <b:Tag>Gro24</b:Tag>
    <b:SourceType>JournalArticle</b:SourceType>
    <b:Guid>{D8E57DEC-DA05-4388-BC78-A87CA4AB206D}</b:Guid>
    <b:Title>A policy document analysis of student digital rights in the Australian schooling context</b:Title>
    <b:JournalName>Australian Educational Researcher</b:JournalName>
    <b:Year>2024</b:Year>
    <b:Pages>2099 - 2115</b:Pages>
    <b:Author>
      <b:Author>
        <b:NameList>
          <b:Person>
            <b:Last>Groth</b:Last>
            <b:First>Sean</b:First>
          </b:Person>
          <b:Person>
            <b:Last>Southgate</b:Last>
            <b:First>Erica</b:First>
          </b:Person>
        </b:NameList>
      </b:Author>
    </b:Author>
    <b:Volume>51</b:Volume>
    <b:Issue>5</b:Issue>
    <b:DOI>10.1007/s13384-023-00683-z</b:DOI>
    <b:RefOrder>3</b:RefOrder>
  </b:Source>
  <b:Source>
    <b:Tag>Gon211</b:Tag>
    <b:SourceType>JournalArticle</b:SourceType>
    <b:Guid>{A14D7A1E-3022-4A06-B63B-A8332D264682}</b:Guid>
    <b:Title>Comportamiento del consumidor y su proceso de decisión de compra. El nuevo camino del consumidor</b:Title>
    <b:JournalName>Gestión en el Tercer Milenio</b:JournalName>
    <b:Year>2021</b:Year>
    <b:Pages>101-111</b:Pages>
    <b:Volume>24</b:Volume>
    <b:Issue>48</b:Issue>
    <b:DOI>10.15381/gtm.v24i48.21823</b:DOI>
    <b:Author>
      <b:Author>
        <b:NameList>
          <b:Person>
            <b:Last>Gonzales Sulla</b:Last>
            <b:Middle>Elizabeth</b:Middle>
            <b:First>Alicia</b:First>
          </b:Person>
        </b:NameList>
      </b:Author>
    </b:Author>
    <b:RefOrder>1</b:RefOrder>
  </b:Source>
  <b:Source>
    <b:Tag>Muñ15</b:Tag>
    <b:SourceType>JournalArticle</b:SourceType>
    <b:Guid>{EBE1D1CF-328D-4F4B-809E-F325B0577F8E}</b:Guid>
    <b:Title>Conceptualización Del Neuromarketing: Su Relación Con El Mix De Marketing Y El Comportamiento Del Consumidor</b:Title>
    <b:JournalName>Revista Academica &amp; Negocios</b:JournalName>
    <b:Year>2015</b:Year>
    <b:Pages>103-118</b:Pages>
    <b:Volume>1</b:Volume>
    <b:Issue>2</b:Issue>
    <b:Author>
      <b:Author>
        <b:NameList>
          <b:Person>
            <b:Last>Muñoz Osores</b:Last>
            <b:First>Mauricio</b:First>
          </b:Person>
        </b:NameList>
      </b:Author>
    </b:Author>
    <b:StandardNumber>0719-6245</b:StandardNumber>
    <b:RefOrder>2</b:RefOrder>
  </b:Source>
  <b:Source>
    <b:Tag>Ins106</b:Tag>
    <b:SourceType>InternetSite</b:SourceType>
    <b:Guid>{0B7605A0-D943-4F27-8321-926CE2B4F0E6}</b:Guid>
    <b:Title>Instituto Nacional de Estadística y Censo</b:Title>
    <b:Year>2010</b:Year>
    <b:Author>
      <b:Author>
        <b:Corporate>Instituto Nacional de Estadística y Censo (INEC)</b:Corporate>
      </b:Author>
    </b:Author>
    <b:URL>https://www.ecuadorencifras.gob.ec/censo-de-poblacion-y-vivienda/</b:URL>
    <b:RefOrder>25</b:RefOrder>
  </b:Source>
  <b:Source>
    <b:Tag>Ort20</b:Tag>
    <b:SourceType>JournalArticle</b:SourceType>
    <b:Guid>{680D6136-DEDD-4C00-9B04-8AEA779A5102}</b:Guid>
    <b:Title>Efectos del Covid-19 en el comportamiento del consumidor: Caso Ecuador</b:Title>
    <b:Year>2020</b:Year>
    <b:Pages>233-247</b:Pages>
    <b:DOI>10.17163/ret.n20.2020.03 </b:DOI>
    <b:JournalName>RETOS. Revista de Ciencias de la Administración y Economía</b:JournalName>
    <b:Volume>10</b:Volume>
    <b:Issue>20</b:Issue>
    <b:Author>
      <b:Author>
        <b:NameList>
          <b:Person>
            <b:Last>Ortega-Vivanco</b:Last>
            <b:First>Mayra</b:First>
          </b:Person>
        </b:NameList>
      </b:Author>
    </b:Author>
    <b:RefOrder>7</b:RefOrder>
  </b:Source>
  <b:Source>
    <b:Tag>Rom24</b:Tag>
    <b:SourceType>JournalArticle</b:SourceType>
    <b:Guid>{D0719349-06EA-42B9-950E-3504CCCFB15D}</b:Guid>
    <b:Title>Decisión de compra y desarrollo sostenible: aspectos influyentes en la Generación Y y la Generación Z</b:Title>
    <b:JournalName>Revista Venezolana de Gerencia</b:JournalName>
    <b:Year>2024</b:Year>
    <b:Pages>1093-1109</b:Pages>
    <b:Volume>29</b:Volume>
    <b:Issue>107</b:Issue>
    <b:DOI>10.52080/rvgluz.29.107.7</b:DOI>
    <b:Author>
      <b:Author>
        <b:NameList>
          <b:Person>
            <b:Last>Romero Borre</b:Last>
            <b:First>J.</b:First>
          </b:Person>
          <b:Person>
            <b:Last>Cuba Romero</b:Last>
            <b:First>G.</b:First>
          </b:Person>
          <b:Person>
            <b:Last>Ramírez</b:Last>
            <b:First>J.</b:First>
          </b:Person>
          <b:Person>
            <b:Last>Vásquez</b:Last>
            <b:First>L.</b:First>
          </b:Person>
        </b:NameList>
      </b:Author>
    </b:Author>
    <b:RefOrder>8</b:RefOrder>
  </b:Source>
  <b:Source>
    <b:Tag>Ave16</b:Tag>
    <b:SourceType>JournalArticle</b:SourceType>
    <b:Guid>{7D890AEA-0D6F-4878-9CE4-9B00E1EB85C3}</b:Guid>
    <b:Title>Educación y globalización: una visión crítica.</b:Title>
    <b:JournalName>Revista Civilizar Ciencias Sociales y Humanas</b:JournalName>
    <b:Year>2016</b:Year>
    <b:Pages>191-206</b:Pages>
    <b:Volume>16</b:Volume>
    <b:Issue>30</b:Issue>
    <b:Author>
      <b:Author>
        <b:NameList>
          <b:Person>
            <b:Last>Avendaño</b:Last>
            <b:First>W.</b:First>
          </b:Person>
          <b:Person>
            <b:Last>Guacaneme</b:Last>
            <b:First>R.</b:First>
          </b:Person>
        </b:NameList>
      </b:Author>
    </b:Author>
    <b:StandardNumber>1657-8953</b:StandardNumber>
    <b:RefOrder>9</b:RefOrder>
  </b:Source>
  <b:Source>
    <b:Tag>Ant231</b:Tag>
    <b:SourceType>JournalArticle</b:SourceType>
    <b:Guid>{7576763C-FB80-4B93-B2E7-B19117882A51}</b:Guid>
    <b:Title>Changes in Consumer Purchasing Decisions: Traditional and Emerging Factors in the Dynamic Marketing Landscape Over 15 Years</b:Title>
    <b:JournalName>Marketing and Management of Innovations</b:JournalName>
    <b:Year>2023</b:Year>
    <b:Pages>85-96</b:Pages>
    <b:Volume>14</b:Volume>
    <b:Issue>3</b:Issue>
    <b:DOI>10.21272/mmi.2023.3-08</b:DOI>
    <b:Author>
      <b:Author>
        <b:NameList>
          <b:Person>
            <b:Last>Antosova</b:Last>
            <b:First>I.</b:First>
          </b:Person>
          <b:Person>
            <b:Last>Psurny</b:Last>
            <b:First>M.</b:First>
          </b:Person>
          <b:Person>
            <b:Last>Stavkova</b:Last>
            <b:First>J.</b:First>
          </b:Person>
        </b:NameList>
      </b:Author>
    </b:Author>
    <b:RefOrder>10</b:RefOrder>
  </b:Source>
  <b:Source>
    <b:Tag>Esp19</b:Tag>
    <b:SourceType>JournalArticle</b:SourceType>
    <b:Guid>{FC280030-D8C8-4BF5-8665-7737667D0097}</b:Guid>
    <b:Title>Factores que influyen en el comportamiento del consumidor de los negocios al detal y supermercados en el Caribe colombiano</b:Title>
    <b:JournalName>Revista Lasallista de Investigación</b:JournalName>
    <b:Year>2019</b:Year>
    <b:Pages>16</b:Pages>
    <b:Volume>2</b:Volume>
    <b:Issue>4-25</b:Issue>
    <b:DOI>10.22507/rli.v16n2a1</b:DOI>
    <b:Author>
      <b:Author>
        <b:NameList>
          <b:Person>
            <b:Last>Espinel</b:Last>
            <b:First>B.</b:First>
          </b:Person>
          <b:Person>
            <b:Last>Monterrosa-Castro</b:Last>
            <b:First>I.</b:First>
          </b:Person>
          <b:Person>
            <b:Last>Espinosa-Pérez</b:Last>
            <b:First>A.</b:First>
          </b:Person>
        </b:NameList>
      </b:Author>
    </b:Author>
    <b:RefOrder>12</b:RefOrder>
  </b:Source>
  <b:Source>
    <b:Tag>Hea16</b:Tag>
    <b:SourceType>JournalArticle</b:SourceType>
    <b:Guid>{30EC60D8-A184-491B-B4F1-A30ED0AC3BED}</b:Guid>
    <b:Title>A Theory of Human Motivation by Abraham H. Maslow (1942)</b:Title>
    <b:JournalName>British Journal of Psychiatry</b:JournalName>
    <b:Year>2016</b:Year>
    <b:Pages>313-313</b:Pages>
    <b:Volume>208</b:Volume>
    <b:Issue>4</b:Issue>
    <b:DOI>10.1192/bjp.bp.115.179622.</b:DOI>
    <b:Author>
      <b:Author>
        <b:NameList>
          <b:Person>
            <b:Last>Healy</b:Last>
            <b:First>K.</b:First>
          </b:Person>
        </b:NameList>
      </b:Author>
    </b:Author>
    <b:RefOrder>17</b:RefOrder>
  </b:Source>
  <b:Source>
    <b:Tag>Net91</b:Tag>
    <b:SourceType>JournalArticle</b:SourceType>
    <b:Guid>{B495D802-4E9B-4DAC-8EBA-8BFF8A22CBB7}</b:Guid>
    <b:Title>Maslow’s Theory of Motivation: A Critique.</b:Title>
    <b:JournalName>Journal of Humanistic Psychology</b:JournalName>
    <b:Year>1991</b:Year>
    <b:Pages>89-112</b:Pages>
    <b:Volume>31</b:Volume>
    <b:Issue>3</b:Issue>
    <b:DOI>10.1177/002216789131301</b:DOI>
    <b:Author>
      <b:Author>
        <b:NameList>
          <b:Person>
            <b:Last>Nether</b:Last>
            <b:First>A.</b:First>
          </b:Person>
        </b:NameList>
      </b:Author>
    </b:Author>
    <b:RefOrder>18</b:RefOrder>
  </b:Source>
  <b:Source>
    <b:Tag>Pet82</b:Tag>
    <b:SourceType>JournalArticle</b:SourceType>
    <b:Guid>{4EBA7C0F-D9F5-4695-B333-F734199BD38F}</b:Guid>
    <b:Title>A Clarification and Extension of Operant Conditioning Principles in Marketing.</b:Title>
    <b:JournalName>Journal of Marketing</b:JournalName>
    <b:Year>1982</b:Year>
    <b:Pages>102-107</b:Pages>
    <b:Volume>46</b:Volume>
    <b:Issue>3</b:Issue>
    <b:DOI>10.1177/002224298204600315.</b:DOI>
    <b:Author>
      <b:Author>
        <b:NameList>
          <b:Person>
            <b:Last>Peter</b:Last>
            <b:First>J.</b:First>
          </b:Person>
          <b:Person>
            <b:Last>Nord</b:Last>
            <b:First>W.</b:First>
          </b:Person>
        </b:NameList>
      </b:Author>
    </b:Author>
    <b:RefOrder>19</b:RefOrder>
  </b:Source>
  <b:Source>
    <b:Tag>Sán07</b:Tag>
    <b:SourceType>JournalArticle</b:SourceType>
    <b:Guid>{A9DF109F-4489-409E-9A4F-554DFC3558B0}</b:Guid>
    <b:Title>he concept of perceived value: a systematic review of the research</b:Title>
    <b:JournalName>Marketing Theory</b:JournalName>
    <b:Year>2007</b:Year>
    <b:Pages>427-451</b:Pages>
    <b:Volume>7</b:Volume>
    <b:Issue>4</b:Issue>
    <b:DOI>10.1177/1470593107083165</b:DOI>
    <b:Author>
      <b:Author>
        <b:NameList>
          <b:Person>
            <b:Last>Sánchez-Fernández</b:Last>
            <b:First>R.</b:First>
          </b:Person>
          <b:Person>
            <b:Last>Iniesta-Bonillo</b:Last>
            <b:First>Á.</b:First>
          </b:Person>
        </b:NameList>
      </b:Author>
    </b:Author>
    <b:RefOrder>20</b:RefOrder>
  </b:Source>
  <b:Source>
    <b:Tag>Sán06</b:Tag>
    <b:SourceType>JournalArticle</b:SourceType>
    <b:Guid>{D46E0494-681D-4921-A666-36EC827EA9CB}</b:Guid>
    <b:Title>Perceived value of the purchase of a tourism product</b:Title>
    <b:JournalName>Tourism Management</b:JournalName>
    <b:Year>2006</b:Year>
    <b:Pages>394-409</b:Pages>
    <b:Volume>27</b:Volume>
    <b:Issue>3</b:Issue>
    <b:DOI>10.1016/j.tourman.2004.11.007</b:DOI>
    <b:Author>
      <b:Author>
        <b:NameList>
          <b:Person>
            <b:Last>Sánchez</b:Last>
            <b:First>J.</b:First>
          </b:Person>
          <b:Person>
            <b:Last>Callarisa</b:Last>
            <b:First>L.</b:First>
          </b:Person>
          <b:Person>
            <b:Last>Rodríguez</b:Last>
            <b:First>R.</b:First>
          </b:Person>
          <b:Person>
            <b:Last>Moliner</b:Last>
            <b:First>M.</b:First>
          </b:Person>
        </b:NameList>
      </b:Author>
    </b:Author>
    <b:RefOrder>21</b:RefOrder>
  </b:Source>
  <b:Source>
    <b:Tag>Mor211</b:Tag>
    <b:SourceType>JournalArticle</b:SourceType>
    <b:Guid>{B9781033-3A34-43D7-B829-F5BE9B5BB683}</b:Guid>
    <b:Title>Comportamiento del consumidor y el proceso de decisión de compra</b:Title>
    <b:JournalName>Ciencia Latina Revista Científica Multidisciplinar</b:JournalName>
    <b:Year>2021</b:Year>
    <b:Volume>5</b:Volume>
    <b:Issue>6</b:Issue>
    <b:DOI>10.37811/cl_rcm.v5i6.1478</b:DOI>
    <b:Author>
      <b:Author>
        <b:NameList>
          <b:Person>
            <b:Last>Moreno Morillo</b:Last>
            <b:Middle>J.</b:Middle>
            <b:First>E.</b:First>
          </b:Person>
          <b:Person>
            <b:Last>Ponce Yactayo</b:Last>
            <b:First>D.</b:First>
          </b:Person>
          <b:Person>
            <b:Last>Moreno Pérez</b:Last>
            <b:Middle>T.</b:Middle>
            <b:First>H.</b:First>
          </b:Person>
        </b:NameList>
      </b:Author>
    </b:Author>
    <b:RefOrder>11</b:RefOrder>
  </b:Source>
  <b:Source>
    <b:Tag>Bad23</b:Tag>
    <b:SourceType>JournalArticle</b:SourceType>
    <b:Guid>{036C5C73-43DC-4D01-B7C3-0688F6D1A7C0}</b:Guid>
    <b:Title>Calidad de Servicio en la Decisión de Compra en Centros Comerciales de Perú</b:Title>
    <b:JournalName>Quipukamayoc</b:JournalName>
    <b:Year>2023</b:Year>
    <b:Pages>61-71</b:Pages>
    <b:Volume>31</b:Volume>
    <b:Issue>65</b:Issue>
    <b:DOI>10.15381/quipu.v31i65.24665</b:DOI>
    <b:Author>
      <b:Author>
        <b:NameList>
          <b:Person>
            <b:Last>Badajoz Ramos</b:Last>
            <b:Middle>A.</b:Middle>
            <b:First>J.</b:First>
          </b:Person>
          <b:Person>
            <b:Last>Jaime Flores</b:Last>
            <b:Middle>J.</b:Middle>
            <b:First>M.</b:First>
          </b:Person>
          <b:Person>
            <b:Last>Martínez Quispe</b:Last>
            <b:Middle>B.</b:Middle>
            <b:First>D.</b:First>
          </b:Person>
          <b:Person>
            <b:Last>Conde Vera</b:Last>
            <b:First>R.</b:First>
          </b:Person>
        </b:NameList>
      </b:Author>
    </b:Author>
    <b:StandardNumber>1609-8196</b:StandardNumber>
    <b:RefOrder>13</b:RefOrder>
  </b:Source>
  <b:Source>
    <b:Tag>Ber14</b:Tag>
    <b:SourceType>JournalArticle</b:SourceType>
    <b:Guid>{77489AE6-36B4-44D8-9E79-6A5C46A695DD}</b:Guid>
    <b:Title>Cómo obtener un modelo de regresión logística binaria con SPSS</b:Title>
    <b:JournalName>REIRE. Revista d'Innovació i Recerca en Educació</b:JournalName>
    <b:Year>2014</b:Year>
    <b:Pages>105-118</b:Pages>
    <b:Volume>7</b:Volume>
    <b:Issue>2</b:Issue>
    <b:DOI>10.1344/reire2014.7.2727</b:DOI>
    <b:Author>
      <b:Author>
        <b:NameList>
          <b:Person>
            <b:Last>Berlanga</b:Last>
            <b:First>V.</b:First>
          </b:Person>
          <b:Person>
            <b:Last>Vilà Baños</b:Last>
            <b:First>R.</b:First>
          </b:Person>
        </b:NameList>
      </b:Author>
    </b:Author>
    <b:RefOrder>22</b:RefOrder>
  </b:Source>
  <b:Source>
    <b:Tag>Tin08</b:Tag>
    <b:SourceType>JournalArticle</b:SourceType>
    <b:Guid>{E2A36D7C-2349-4DEB-A13E-26081AC72170}</b:Guid>
    <b:Title>Una aplicación de la prueba chi cuadrado con SPSS</b:Title>
    <b:JournalName>Industrial Data</b:JournalName>
    <b:Year>2008</b:Year>
    <b:Pages>73-77</b:Pages>
    <b:Volume>11</b:Volume>
    <b:Issue>1</b:Issue>
    <b:Author>
      <b:Author>
        <b:NameList>
          <b:Person>
            <b:Last>Tinoco Gómez</b:Last>
            <b:First>Oscar</b:First>
          </b:Person>
        </b:NameList>
      </b:Author>
    </b:Author>
    <b:StandardNumber>1560-9146</b:StandardNumber>
    <b:RefOrder>23</b:RefOrder>
  </b:Source>
  <b:Source>
    <b:Tag>Fer10</b:Tag>
    <b:SourceType>JournalArticle</b:SourceType>
    <b:Guid>{D2A846A5-5544-4C5E-961A-8706E9F6E64C}</b:Guid>
    <b:Title>EGARCH: un modelo asimétrico para estimar la volatilidad de series financieras</b:Title>
    <b:JournalName>Revista Ingenierías Universidad de Medellín</b:JournalName>
    <b:Year>2010</b:Year>
    <b:Pages>40-60</b:Pages>
    <b:Volume>9</b:Volume>
    <b:Issue>6</b:Issue>
    <b:Author>
      <b:Author>
        <b:NameList>
          <b:Person>
            <b:Last>Fernández Castaño</b:Last>
            <b:First>H.</b:First>
          </b:Person>
        </b:NameList>
      </b:Author>
    </b:Author>
    <b:StandardNumber>1692-3324</b:StandardNumber>
    <b:RefOrder>26</b:RefOrder>
  </b:Source>
  <b:Source>
    <b:Tag>San17</b:Tag>
    <b:SourceType>JournalArticle</b:SourceType>
    <b:Guid>{607C6C77-C2A6-4804-B862-8E746B4DDBF3}</b:Guid>
    <b:Title>Responsabilidad Social Empresarial en México: un Análisis de su Implementación en el Sector Turístico</b:Title>
    <b:JournalName>Telos</b:JournalName>
    <b:Year>2017</b:Year>
    <b:Pages>431-449</b:Pages>
    <b:Volume>19</b:Volume>
    <b:Issue>3</b:Issue>
    <b:Author>
      <b:Author>
        <b:NameList>
          <b:Person>
            <b:Last>Sansores Guerrero</b:Last>
            <b:Middle>A.</b:Middle>
            <b:First>E.</b:First>
          </b:Person>
          <b:Person>
            <b:Last>Granados Sánchez</b:Last>
            <b:Middle>L.</b:Middle>
            <b:First>J.</b:First>
          </b:Person>
        </b:NameList>
      </b:Author>
    </b:Author>
    <b:StandardNumber>1317-0570</b:StandardNumber>
    <b:RefOrder>27</b:RefOrder>
  </b:Source>
  <b:Source>
    <b:Tag>Gon17</b:Tag>
    <b:SourceType>JournalArticle</b:SourceType>
    <b:Guid>{9DBF6E8C-D7C5-42EA-B284-A99ACD2F4B76}</b:Guid>
    <b:Title>Factores asociados a hipoacusia basados en el programa Tamiz Auditivo Neonatal e Intervención Temprana</b:Title>
    <b:JournalName>Revista Médica del Instituto Mexicano del Seguro Social</b:JournalName>
    <b:Year>2017</b:Year>
    <b:Pages>40-56</b:Pages>
    <b:Volume>55</b:Volume>
    <b:Issue>1</b:Issue>
    <b:Author>
      <b:Author>
        <b:NameList>
          <b:Person>
            <b:Last>González-Jiménez</b:Last>
            <b:First>B.</b:First>
          </b:Person>
          <b:Person>
            <b:Last>Delgado-Mendoza</b:Last>
            <b:First>E.</b:First>
          </b:Person>
          <b:Person>
            <b:Last>Rojano-González</b:Last>
            <b:First>R.</b:First>
          </b:Person>
          <b:Person>
            <b:Last>Valdez-Izaguirre</b:Last>
            <b:First>F.</b:First>
          </b:Person>
          <b:Person>
            <b:Last>Gutiérrez-Aguilar</b:Last>
            <b:First>P.</b:First>
          </b:Person>
          <b:Person>
            <b:Last>Márquez-Celedonio</b:Last>
            <b:First>F.</b:First>
          </b:Person>
          <b:Person>
            <b:Last>González-Santes</b:Last>
            <b:First>M.</b:First>
          </b:Person>
        </b:NameList>
      </b:Author>
    </b:Author>
    <b:StandardNumber>0443-5117</b:StandardNumber>
    <b:RefOrder>28</b:RefOrder>
  </b:Source>
  <b:Source>
    <b:Tag>Gâr15</b:Tag>
    <b:SourceType>JournalArticle</b:SourceType>
    <b:Guid>{F2968C7A-B975-4163-BDEA-C035006B7C81}</b:Guid>
    <b:Title>The Social and Economic Factors Influence upon the Healthcare Services Consumers Behaviour</b:Title>
    <b:JournalName>Annals of Spiru Haret University Economic Series </b:JournalName>
    <b:Year>2015</b:Year>
    <b:DOI>10.26458/1524</b:DOI>
    <b:Author>
      <b:Author>
        <b:NameList>
          <b:Person>
            <b:Last>Gârdan</b:Last>
            <b:Middle>A.</b:Middle>
            <b:First>D.</b:First>
          </b:Person>
          <b:Person>
            <b:Last>Gârdan</b:Last>
            <b:Middle>P.</b:Middle>
            <b:First>I.</b:First>
          </b:Person>
        </b:NameList>
      </b:Author>
    </b:Author>
    <b:RefOrder>24</b:RefOrder>
  </b:Source>
  <b:Source>
    <b:Tag>Gon241</b:Tag>
    <b:SourceType>JournalArticle</b:SourceType>
    <b:Guid>{BF98E85C-8A91-4D60-BCAC-9B5DEA99B57F}</b:Guid>
    <b:Title>El marketing de influencias y su efecto en la decisión de compra de los clientes en el sector de la moda y la belleza en el Ecuador</b:Title>
    <b:Year>2024</b:Year>
    <b:Pages>207-226</b:Pages>
    <b:JournalName>Doxa Comunicación</b:JournalName>
    <b:Volume>38</b:Volume>
    <b:Author>
      <b:Author>
        <b:NameList>
          <b:Person>
            <b:Last>Gonzalez Marin</b:Last>
            <b:Middle>Carolina</b:Middle>
            <b:First>Nivia</b:First>
          </b:Person>
          <b:Person>
            <b:Last>Guiracocha Arriciaga</b:Last>
            <b:Middle>Virginia</b:Middle>
            <b:First>Rosa</b:First>
          </b:Person>
          <b:Person>
            <b:Last>Cueva Estrada</b:Last>
            <b:First>Jorge</b:First>
          </b:Person>
        </b:NameList>
      </b:Author>
    </b:Author>
    <b:StandardNumber>2386-3978</b:StandardNumber>
    <b:DOI>10.31921/doxacom.n38a1993</b:DOI>
    <b:RefOrder>3</b:RefOrder>
  </b:Source>
  <b:Source>
    <b:Tag>Mac24</b:Tag>
    <b:SourceType>JournalArticle</b:SourceType>
    <b:Guid>{038204A4-9D59-4BCC-891D-48A250C2820A}</b:Guid>
    <b:Title>Brand equity and purchase decision of fast-moving consumer goods</b:Title>
    <b:JournalName>Tec Empresarial</b:JournalName>
    <b:Year>2024</b:Year>
    <b:Pages>97-114</b:Pages>
    <b:Volume>18</b:Volume>
    <b:Issue>2</b:Issue>
    <b:Author>
      <b:Author>
        <b:NameList>
          <b:Person>
            <b:Last>Macias</b:Last>
            <b:First>W</b:First>
          </b:Person>
          <b:Person>
            <b:Last>Barquer-Arenas</b:Last>
            <b:First>G</b:First>
          </b:Person>
          <b:Person>
            <b:Last>Yambay-Aucancela</b:Last>
            <b:First>J</b:First>
          </b:Person>
        </b:NameList>
      </b:Author>
    </b:Author>
    <b:Month>Mayo</b:Month>
    <b:Day>3</b:Day>
    <b:DOI>10.18845/te.v18i2.7142</b:DOI>
    <b:RefOrder>4</b:RefOrder>
  </b:Source>
  <b:Source>
    <b:Tag>Sar22</b:Tag>
    <b:SourceType>JournalArticle</b:SourceType>
    <b:Guid>{FE211C5F-05A1-4DA3-B086-C2C4863BEABD}</b:Guid>
    <b:Title>Determinantes de la decisión de compra virtual de los consumidores en los países de Perú y Ecuador</b:Title>
    <b:JournalName>Revista Venezolana de Gerencia</b:JournalName>
    <b:Year>2022</b:Year>
    <b:Pages>1362-1381</b:Pages>
    <b:Volume>27</b:Volume>
    <b:Issue>8</b:Issue>
    <b:Author>
      <b:Author>
        <b:NameList>
          <b:Person>
            <b:Last>Saravia-Ramo</b:Last>
            <b:First>G.</b:First>
          </b:Person>
          <b:Person>
            <b:Last>Carhuancho-Mendoza</b:Last>
            <b:Middle>M.</b:Middle>
            <b:First>I.</b:First>
          </b:Person>
          <b:Person>
            <b:Last>Vasco-Mora</b:Last>
            <b:Middle>A.</b:Middle>
            <b:First>F.</b:First>
          </b:Person>
          <b:Person>
            <b:Last>Orihuela-Ríos,</b:Last>
            <b:Middle>C.</b:Middle>
            <b:First>N.</b:First>
          </b:Person>
        </b:NameList>
      </b:Author>
    </b:Author>
    <b:DOI>10.52080/rvgluz.27.8.40</b:DOI>
    <b:RefOrder>5</b:RefOrder>
  </b:Source>
  <b:Source>
    <b:Tag>Dia22</b:Tag>
    <b:SourceType>ConferenceProceedings</b:SourceType>
    <b:Guid>{CECA82F7-9606-42D3-87A3-974254F76A9E}</b:Guid>
    <b:Title>Factores que influyen en la decisión de compra del consumidor de una empresa en agronegocios – Perú</b:Title>
    <b:Year>2022</b:Year>
    <b:Author>
      <b:Author>
        <b:NameList>
          <b:Person>
            <b:Last>Diaz Silva</b:Last>
            <b:Middle>M.</b:Middle>
            <b:First>J.</b:First>
          </b:Person>
          <b:Person>
            <b:Last>Solano Chávez</b:Last>
            <b:Middle>M.</b:Middle>
            <b:First>V.</b:First>
          </b:Person>
          <b:Person>
            <b:Last>Aguilar Chávez</b:Last>
            <b:Middle>V.</b:Middle>
            <b:First>P.</b:First>
          </b:Person>
          <b:Person>
            <b:Last>Otiniano León</b:Last>
            <b:Middle>Y.</b:Middle>
            <b:First>M.</b:First>
          </b:Person>
          <b:Person>
            <b:Last>Calvanapon Alva</b:Last>
            <b:Middle>A.</b:Middle>
            <b:First>F.</b:First>
          </b:Person>
        </b:NameList>
      </b:Author>
    </b:Author>
    <b:Publisher>Latin American and Caribbean Consortium of Engineering Institutions</b:Publisher>
    <b:StandardNumber>2414-6390</b:StandardNumber>
    <b:DOI>10.18687/LEIRD2022.1.1.146</b:DOI>
    <b:ConferenceName>2nd LACCEI International Multiconference on Entrepreneurship, Innovation and Regional Development (LEIRD 2022): “Exponential Technologies and Global Challenges: Moving toward a new culture of entrepreneurship and innovation for sustainable development”</b:ConferenceName>
    <b:RefOrder>6</b:RefOrder>
  </b:Source>
  <b:Source>
    <b:Tag>Tom21</b:Tag>
    <b:SourceType>JournalArticle</b:SourceType>
    <b:Guid>{3536763F-8509-4E0F-B876-017A5712A1F0}</b:Guid>
    <b:Title>Is Sustainable Consumption Translated into Ethical Consumer Behavior?</b:Title>
    <b:Year>2021</b:Year>
    <b:JournalName>Sustainability</b:JournalName>
    <b:Volume>13</b:Volume>
    <b:Issue>6</b:Issue>
    <b:Author>
      <b:Author>
        <b:NameList>
          <b:Person>
            <b:Last>Tomsa</b:Last>
            <b:Middle>M.</b:Middle>
            <b:First>M.</b:First>
          </b:Person>
          <b:Person>
            <b:Last>Romonti-Maniu</b:Last>
            <b:Middle>I.</b:Middle>
            <b:First>A.</b:First>
          </b:Person>
          <b:Person>
            <b:Last>Scridon</b:Last>
            <b:Middle>A.</b:Middle>
            <b:First>M.</b:First>
          </b:Person>
        </b:NameList>
      </b:Author>
    </b:Author>
    <b:DOI>10.3390/su13063466</b:DOI>
    <b:RefOrder>14</b:RefOrder>
  </b:Source>
  <b:Source>
    <b:Tag>Luc14</b:Tag>
    <b:SourceType>JournalArticle</b:SourceType>
    <b:Guid>{4EFAB0B4-8AD9-4A91-89F6-34477084435D}</b:Guid>
    <b:Title>Consumer responsibility for sustainable consumption</b:Title>
    <b:JournalName>Handbook of Research on Sustainable Consumption</b:JournalName>
    <b:Year>2014</b:Year>
    <b:Pages>254-267</b:Pages>
    <b:Volume>14</b:Volume>
    <b:Issue>35</b:Issue>
    <b:Author>
      <b:Author>
        <b:NameList>
          <b:Person>
            <b:Last>Luchs</b:Last>
            <b:Middle>G.</b:Middle>
            <b:First>M.</b:First>
          </b:Person>
          <b:Person>
            <b:Last>Miller</b:Last>
            <b:Middle>A.</b:Middle>
            <b:First>R.</b:First>
          </b:Person>
        </b:NameList>
      </b:Author>
    </b:Author>
    <b:DOI>10.4337/9781783471270.00027</b:DOI>
    <b:RefOrder>15</b:RefOrder>
  </b:Source>
  <b:Source>
    <b:Tag>Kou02</b:Tag>
    <b:SourceType>JournalArticle</b:SourceType>
    <b:Guid>{613C2678-26E7-47F0-A965-5DD080B9013E}</b:Guid>
    <b:Title>Understanding the drivers of green consumption: a study on consumer behavior, environmental ethics, and sustainable choices for achieving SDG 12</b:Title>
    <b:JournalName>SN Business &amp; Economics</b:JournalName>
    <b:Year>2024</b:Year>
    <b:Author>
      <b:Author>
        <b:NameList>
          <b:Person>
            <b:Last>Kou</b:Last>
            <b:First>Majit</b:First>
          </b:Person>
        </b:NameList>
      </b:Author>
    </b:Author>
    <b:Volume>4</b:Volume>
    <b:Issue>9</b:Issue>
    <b:DOI>10.1007/s43546-024-00691-w</b:DOI>
    <b:RefOrder>16</b:RefOrder>
  </b:Source>
  <b:Source>
    <b:Tag>Can22</b:Tag>
    <b:SourceType>JournalArticle</b:SourceType>
    <b:Guid>{408EC01B-AA69-4AB9-86AE-117AC2F7413D}</b:Guid>
    <b:Title>Leer el ‘desorden’. Cambio agrario, campesinados y el Sembrando Vida</b:Title>
    <b:Year>2022</b:Year>
    <b:JournalName>Estudios Sociológicos De El Colegio De México</b:JournalName>
    <b:Pages>1-17</b:Pages>
    <b:Volume>42</b:Volume>
    <b:DOI>https://doi.org/10.24201/es.2024v42.e2362</b:DOI>
    <b:Author>
      <b:Author>
        <b:NameList>
          <b:Person>
            <b:Last>Cano Castellanos </b:Last>
            <b:First>Ingreet Juliet </b:First>
          </b:Person>
        </b:NameList>
      </b:Author>
    </b:Author>
    <b:RefOrder>1</b:RefOrder>
  </b:Source>
  <b:Source>
    <b:Tag>Ben23</b:Tag>
    <b:SourceType>JournalArticle</b:SourceType>
    <b:Guid>{7AE3D5FC-E61E-4630-BB73-298DD60EB0E0}</b:Guid>
    <b:Title>Estrategias de vida y reciprocidad: en la laguna de Moyuá 2020-2022</b:Title>
    <b:JournalName>Raíces: Revista De Ciencias Sociales Y Políticas</b:JournalName>
    <b:Year>2023</b:Year>
    <b:Pages>113-134</b:Pages>
    <b:Volume>6</b:Volume>
    <b:Issue>12</b:Issue>
    <b:DOI>https://doi.org/10.5377/raices.v6i12.15583</b:DOI>
    <b:Author>
      <b:Author>
        <b:NameList>
          <b:Person>
            <b:Last>Benavidez Meza </b:Last>
            <b:First>Ciro </b:First>
          </b:Person>
        </b:NameList>
      </b:Author>
    </b:Author>
    <b:RefOrder>2</b:RefOrder>
  </b:Source>
  <b:Source>
    <b:Tag>Cif21</b:Tag>
    <b:SourceType>JournalArticle</b:SourceType>
    <b:Guid>{E1B98748-56CC-4BB3-ADFB-4C13CDBCDD96}</b:Guid>
    <b:Title>La transformación del paisaje urbano rural del municipio de Montenegro, Quindío</b:Title>
    <b:JournalName>Módulo Arquitectura - CUC</b:JournalName>
    <b:Year>2021</b:Year>
    <b:Pages>191-216</b:Pages>
    <b:Volume>26</b:Volume>
    <b:Issue>1</b:Issue>
    <b:DOI>https://doi.org/10.17981/mod.arq.cuc.26.1.2021.08</b:DOI>
    <b:Author>
      <b:Author>
        <b:NameList>
          <b:Person>
            <b:Last>Cifuentes Monsalve </b:Last>
            <b:First> Diana Marcela </b:First>
          </b:Person>
          <b:Person>
            <b:Last>Duque Arango</b:Last>
            <b:First> Gloria Inés  </b:First>
          </b:Person>
        </b:NameList>
      </b:Author>
    </b:Author>
    <b:RefOrder>3</b:RefOrder>
  </b:Source>
  <b:Source>
    <b:Tag>Vel22</b:Tag>
    <b:SourceType>JournalArticle</b:SourceType>
    <b:Guid>{F049FBAE-0604-46E6-A246-B17A19DA0A5D}</b:Guid>
    <b:Title>La dicotomía entre lo rural y lo urbano y sus desafíos en el Ecuador</b:Title>
    <b:JournalName>Sapienza: International Journal of Interdisciplinary Studies</b:JournalName>
    <b:Year>2022</b:Year>
    <b:Pages>678-692</b:Pages>
    <b:Volume>3</b:Volume>
    <b:Issue>2</b:Issue>
    <b:DOI>https://doi.org/10.51798/sijis.v3i2.371</b:DOI>
    <b:Author>
      <b:Author>
        <b:NameList>
          <b:Person>
            <b:Last>Velasco Quiñonez </b:Last>
            <b:First> Joel </b:First>
          </b:Person>
          <b:Person>
            <b:Last>Loor Reasco </b:Last>
            <b:First> Wilson </b:First>
          </b:Person>
          <b:Person>
            <b:Last>Morales Achilie </b:Last>
            <b:First> Patricio </b:First>
          </b:Person>
          <b:Person>
            <b:Last>Cruel Angulo </b:Last>
            <b:First> Jessica Patricia </b:First>
          </b:Person>
        </b:NameList>
      </b:Author>
    </b:Author>
    <b:RefOrder>4</b:RefOrder>
  </b:Source>
  <b:Source>
    <b:Tag>Per20</b:Tag>
    <b:SourceType>JournalArticle</b:SourceType>
    <b:Guid>{3EBE18C2-BE68-4D64-A298-726E9410A617}</b:Guid>
    <b:Title>Procesos de articulación y desarticulación de una comunidad rural desde las prácticas de lugar</b:Title>
    <b:JournalName>Utopía Y Praxis Latinoamericana</b:JournalName>
    <b:Year>2020</b:Year>
    <b:Pages>260-273</b:Pages>
    <b:Volume>25</b:Volume>
    <b:Issue>8</b:Issue>
    <b:DOI>http://doi.org/10.5281/zenodo.4087614</b:DOI>
    <b:Author>
      <b:Author>
        <b:NameList>
          <b:Person>
            <b:Last>Pereira-García</b:Last>
            <b:First>Alexander</b:First>
          </b:Person>
          <b:Person>
            <b:Last>Ramírez-Aroca</b:Last>
            <b:First>Mónica Xiomara</b:First>
          </b:Person>
        </b:NameList>
      </b:Author>
    </b:Author>
    <b:RefOrder>5</b:RefOrder>
  </b:Source>
  <b:Source>
    <b:Tag>Alb241</b:Tag>
    <b:SourceType>JournalArticle</b:SourceType>
    <b:Guid>{EC164C0A-E2BB-4A4B-9C76-5C86FAC047B2}</b:Guid>
    <b:Title>Territorio y vulnerabilidad, ejes de la zonificación rural del País Vasco</b:Title>
    <b:JournalName>Estudios Geográficos</b:JournalName>
    <b:Year>2024</b:Year>
    <b:Pages>e154</b:Pages>
    <b:Volume>85</b:Volume>
    <b:Issue>296</b:Issue>
    <b:DOI>https://doi.org/10.3989/estgeogr.2024160.160</b:DOI>
    <b:Author>
      <b:Author>
        <b:NameList>
          <b:Person>
            <b:Last>Alberdi Collantes </b:Last>
            <b:First> Juan Cruz </b:First>
          </b:Person>
        </b:NameList>
      </b:Author>
    </b:Author>
    <b:RefOrder>6</b:RefOrder>
  </b:Source>
  <b:Source>
    <b:Tag>Ghi22</b:Tag>
    <b:SourceType>JournalArticle</b:SourceType>
    <b:Guid>{C3C70E7B-7838-419F-9D69-5E5469A25B14}</b:Guid>
    <b:Title>Desarrollo rural en Argentina y Latinoamérica: problemáticas y debates actuales</b:Title>
    <b:JournalName>Revista Americana de Empreendedorismo e Inovação</b:JournalName>
    <b:Year>2022</b:Year>
    <b:Pages>24-31</b:Pages>
    <b:Volume>4</b:Volume>
    <b:Issue>2</b:Issue>
    <b:URL>http://hdl.handle.net/11336/215868</b:URL>
    <b:Author>
      <b:Author>
        <b:NameList>
          <b:Person>
            <b:Last>Ghiglione</b:Last>
            <b:First>Franco Alexis</b:First>
          </b:Person>
        </b:NameList>
      </b:Author>
    </b:Author>
    <b:RefOrder>7</b:RefOrder>
  </b:Source>
  <b:Source>
    <b:Tag>Per21</b:Tag>
    <b:SourceType>JournalArticle</b:SourceType>
    <b:Guid>{3A7971BE-C12B-4768-8818-6D708F680064}</b:Guid>
    <b:Title>Claves desde lo rural sobre desarrollo territorial. Una mirada al municipio de Jesús María en Santander, Colombia</b:Title>
    <b:JournalName>Cuadernos de Geografía: Revista Colombiana de Geografía</b:JournalName>
    <b:Year>2021</b:Year>
    <b:Pages>66-85</b:Pages>
    <b:Volume>30</b:Volume>
    <b:Issue>1</b:Issue>
    <b:DOI>https://doi.org/10.15446/rcdg.v30n1.82561</b:DOI>
    <b:Author>
      <b:Author>
        <b:NameList>
          <b:Person>
            <b:Last>Perez Santamaria</b:Last>
            <b:First>Jonnathan Stivel </b:First>
          </b:Person>
          <b:Person>
            <b:Last>Avendaño Arias</b:Last>
            <b:First>Johan Andres </b:First>
          </b:Person>
        </b:NameList>
      </b:Author>
    </b:Author>
    <b:RefOrder>8</b:RefOrder>
  </b:Source>
  <b:Source>
    <b:Tag>Gua22</b:Tag>
    <b:SourceType>JournalArticle</b:SourceType>
    <b:Guid>{E0FCBC97-7494-4A06-ABE7-8F8C15F007A7}</b:Guid>
    <b:Title>Desarrollo de Políticas Agrarias y su Influencia en los Pequeños Agricultores Ecuatorianos</b:Title>
    <b:JournalName>Revista Científica Zambos</b:JournalName>
    <b:Year>2022</b:Year>
    <b:Pages>15-28</b:Pages>
    <b:Volume>1</b:Volume>
    <b:Issue>3</b:Issue>
    <b:DOI>https://doi.org/10.69484/rcz/v1/n3/30</b:DOI>
    <b:Author>
      <b:Author>
        <b:NameList>
          <b:Person>
            <b:Last>Guamán-Rivera</b:Last>
            <b:First>Santiago Alexander </b:First>
          </b:Person>
        </b:NameList>
      </b:Author>
    </b:Author>
    <b:RefOrder>9</b:RefOrder>
  </b:Source>
  <b:Source>
    <b:Tag>Bar23</b:Tag>
    <b:SourceType>JournalArticle</b:SourceType>
    <b:Guid>{867784D7-56C3-4671-8AAE-932F5BF1386B}</b:Guid>
    <b:Title>Prospectiva De Las Relaciones Campo-Ciudad En Los países Andinos: Identificación Y análisis De Las Variables Clave</b:Title>
    <b:JournalName>Eutopía. Revista De Desarrollo Económico Territorial</b:JournalName>
    <b:Year>2023</b:Year>
    <b:Pages>57-79</b:Pages>
    <b:Issue>23</b:Issue>
    <b:DOI>https://doi.org/10.17141/eutopia.23.2023.5932</b:DOI>
    <b:Author>
      <b:Author>
        <b:NameList>
          <b:Person>
            <b:Last>Barragán Ochoa</b:Last>
            <b:First>Fernando</b:First>
          </b:Person>
        </b:NameList>
      </b:Author>
    </b:Author>
    <b:RefOrder>10</b:RefOrder>
  </b:Source>
  <b:Source>
    <b:Tag>Qui222</b:Tag>
    <b:SourceType>JournalArticle</b:SourceType>
    <b:Guid>{F77741AE-5A1F-45EE-82E8-757D7D494004}</b:Guid>
    <b:Title>Análisis desde la virtual de la actividad laboral durante la pandemia Covid-19</b:Title>
    <b:JournalName>Revista Ibérica de Sistemas e Tecnologias de Informação</b:JournalName>
    <b:Year>2022</b:Year>
    <b:Pages>272-285</b:Pages>
    <b:Volume>E51</b:Volume>
    <b:Author>
      <b:Author>
        <b:NameList>
          <b:Person>
            <b:Last>Quinde Rosales</b:Last>
            <b:First>Francisco</b:First>
          </b:Person>
          <b:Person>
            <b:Last>Quinde Rosales</b:Last>
            <b:First>Victor</b:First>
          </b:Person>
          <b:Person>
            <b:Last>Bucaram Leverone</b:Last>
            <b:First>Rina</b:First>
          </b:Person>
          <b:Person>
            <b:Last>Chavez Haro</b:Last>
            <b:First>Jonathan</b:First>
          </b:Person>
        </b:NameList>
      </b:Author>
    </b:Author>
    <b:RefOrder>11</b:RefOrder>
  </b:Source>
  <b:Source>
    <b:Tag>Del22</b:Tag>
    <b:SourceType>JournalArticle</b:SourceType>
    <b:Guid>{5A17DE06-7030-4E7A-BE52-DFB812A03C4B}</b:Guid>
    <b:Title>The Interaction between Urban and Rural Areas: An Updated Paradigmatic, Methodological and Bibliographic Review</b:Title>
    <b:JournalName>Land</b:JournalName>
    <b:Year>2022</b:Year>
    <b:Pages>1298</b:Pages>
    <b:Volume>11</b:Volume>
    <b:Issue>8</b:Issue>
    <b:DOI>https://doi.org/10.3390/land11081298</b:DOI>
    <b:Author>
      <b:Author>
        <b:NameList>
          <b:Person>
            <b:Last>Delgado-Viñas</b:Last>
            <b:First> Carmen </b:First>
          </b:Person>
          <b:Person>
            <b:Last>Gómez-Moreno</b:Last>
            <b:First> María-Luisa </b:First>
          </b:Person>
        </b:NameList>
      </b:Author>
    </b:Author>
    <b:RefOrder>12</b:RefOrder>
  </b:Source>
  <b:Source>
    <b:Tag>Yan21</b:Tag>
    <b:SourceType>JournalArticle</b:SourceType>
    <b:Guid>{A4EBB09A-2E05-400A-BC98-470E2DDB26E5}</b:Guid>
    <b:Title>Measurement of urban-rural integration level and its spatial differentiation in China in the new century</b:Title>
    <b:JournalName>Habitat International</b:JournalName>
    <b:Year>2021</b:Year>
    <b:Pages>102420</b:Pages>
    <b:Volume>117</b:Volume>
    <b:DOI>https://doi.org/10.1016/j.habitatint.2021.102420</b:DOI>
    <b:Author>
      <b:Author>
        <b:NameList>
          <b:Person>
            <b:Last>Yang</b:Last>
            <b:First>Yuanyuan </b:First>
          </b:Person>
          <b:Person>
            <b:Last>Bao </b:Last>
            <b:First>Wenkai </b:First>
          </b:Person>
          <b:Person>
            <b:Last>Wang </b:Last>
            <b:First>Yongsheng </b:First>
          </b:Person>
          <b:Person>
            <b:Last>Liu</b:Last>
            <b:First>Yansui </b:First>
          </b:Person>
        </b:NameList>
      </b:Author>
    </b:Author>
    <b:RefOrder>13</b:RefOrder>
  </b:Source>
  <b:Source>
    <b:Tag>MaC21</b:Tag>
    <b:SourceType>JournalArticle</b:SourceType>
    <b:Guid>{8BEE194B-B4E7-4392-959C-D370FCBE8B79}</b:Guid>
    <b:Title>Investigating the urban-rural integrated town development strategy on the basis of the study of rural forms in Nantong, China</b:Title>
    <b:JournalName>Frontiers of Architectural Research</b:JournalName>
    <b:Year>2021</b:Year>
    <b:Pages>190-201</b:Pages>
    <b:Volume>10</b:Volume>
    <b:Issue>1</b:Issue>
    <b:DOI>https://doi.org/10.1016/j.foar.2020.06.001</b:DOI>
    <b:Author>
      <b:Author>
        <b:NameList>
          <b:Person>
            <b:Last>Ma </b:Last>
            <b:First>Cheng </b:First>
          </b:Person>
          <b:Person>
            <b:Last>Jiang</b:Last>
            <b:First>Ying </b:First>
          </b:Person>
          <b:Person>
            <b:Last>Qi</b:Last>
            <b:First>Kang  </b:First>
          </b:Person>
        </b:NameList>
      </b:Author>
    </b:Author>
    <b:RefOrder>14</b:RefOrder>
  </b:Source>
  <b:Source>
    <b:Tag>Avi24</b:Tag>
    <b:SourceType>JournalArticle</b:SourceType>
    <b:Guid>{D3A8F5E0-4D49-4672-98D1-F44BAFBFF123}</b:Guid>
    <b:Title>Producción y consumo alimentario en espacios periurbanos de proximidad. Procesos socio-territoriales en la conformación de los sistemas agroalimentarios</b:Title>
    <b:JournalName>Investigaciones Geográficas</b:JournalName>
    <b:Year>2024</b:Year>
    <b:Issue>113</b:Issue>
    <b:DOI>https://doi.org/10.14350/rig.60806</b:DOI>
    <b:Author>
      <b:Author>
        <b:NameList>
          <b:Person>
            <b:Last>Avila-Sanchez</b:Last>
            <b:First>Hector </b:First>
          </b:Person>
        </b:NameList>
      </b:Author>
    </b:Author>
    <b:RefOrder>15</b:RefOrder>
  </b:Source>
  <b:Source>
    <b:Tag>Dai24</b:Tag>
    <b:SourceType>JournalArticle</b:SourceType>
    <b:Guid>{A54376D7-EDE9-4746-8428-2B78FC8D4BA9}</b:Guid>
    <b:Title>Urban and Rural Influencing Factors Based on the ISM Model and Their Improvement Suggestions</b:Title>
    <b:JournalName>Open Journal of Social Sciences</b:JournalName>
    <b:Year>2024</b:Year>
    <b:Pages>42-56</b:Pages>
    <b:Volume>12</b:Volume>
    <b:Issue>5</b:Issue>
    <b:DOI>https://doi.org/10.4236/jss.2024.125004</b:DOI>
    <b:Author>
      <b:Author>
        <b:NameList>
          <b:Person>
            <b:Last>Dai</b:Last>
            <b:First>Yani </b:First>
          </b:Person>
          <b:Person>
            <b:Last>Sheng</b:Last>
            <b:First>Huilin </b:First>
          </b:Person>
          <b:Person>
            <b:Last>Ou</b:Last>
            <b:First>Chuhuan </b:First>
          </b:Person>
        </b:NameList>
      </b:Author>
    </b:Author>
    <b:RefOrder>16</b:RefOrder>
  </b:Source>
  <b:Source>
    <b:Tag>Fon22</b:Tag>
    <b:SourceType>JournalArticle</b:SourceType>
    <b:Guid>{3BF51770-26ED-475A-B302-BD765F70F75F}</b:Guid>
    <b:Title>La Agricultura y su incidencia en la Seguridad y la Soberanía Alimentaria. Una revisión</b:Title>
    <b:JournalName>Revista Científica Profundidad Construyendo Futuro</b:JournalName>
    <b:Year>2022</b:Year>
    <b:Pages>85-101</b:Pages>
    <b:Volume>17</b:Volume>
    <b:Issue>17</b:Issue>
    <b:DOI>https://doi.org/10.22463/24221783.3833</b:DOI>
    <b:Author>
      <b:Author>
        <b:NameList>
          <b:Person>
            <b:Last>Fonseca-Carreño </b:Last>
            <b:First>Nelson Enrique </b:First>
          </b:Person>
          <b:Person>
            <b:Last>Bossa-Pabon</b:Last>
            <b:First>Karen Alexandra  </b:First>
          </b:Person>
        </b:NameList>
      </b:Author>
    </b:Author>
    <b:RefOrder>17</b:RefOrder>
  </b:Source>
  <b:Source>
    <b:Tag>Per23</b:Tag>
    <b:SourceType>JournalArticle</b:SourceType>
    <b:Guid>{FEBE24B7-5299-4C30-A275-7B104CD1681D}</b:Guid>
    <b:Title>Urban-rural continuum: an overview of their interactions and territorial disparities</b:Title>
    <b:JournalName>Regional Science Policy &amp; Practice</b:JournalName>
    <b:Year>2023</b:Year>
    <b:Pages>729-769</b:Pages>
    <b:Volume>15</b:Volume>
    <b:Issue>4</b:Issue>
    <b:DOI>https://doi.org/10.1111/rsp3.12592</b:DOI>
    <b:Author>
      <b:Author>
        <b:NameList>
          <b:Person>
            <b:Last>Perpiña Castillo</b:Last>
            <b:First>Carolina </b:First>
          </b:Person>
          <b:Person>
            <b:Last>van Heerden</b:Last>
            <b:First>Sjoerdje </b:First>
          </b:Person>
          <b:Person>
            <b:Last>Barranco</b:Last>
            <b:First>Ricardo </b:First>
          </b:Person>
          <b:Person>
            <b:Last>Jacobs‐Crisioni</b:Last>
            <b:First>Chris </b:First>
          </b:Person>
          <b:Person>
            <b:Last>Kompil</b:Last>
            <b:First>Mert </b:First>
          </b:Person>
          <b:Person>
            <b:Last>Kučas</b:Last>
            <b:First>Andrius </b:First>
          </b:Person>
          <b:Person>
            <b:Last>Aurambout</b:Last>
            <b:First>Jean Philippe </b:First>
          </b:Person>
          <b:Person>
            <b:Last>Batista e Silva</b:Last>
            <b:First>Filipe </b:First>
          </b:Person>
          <b:Person>
            <b:Last>Lavalle</b:Last>
            <b:First>Carlo </b:First>
          </b:Person>
        </b:NameList>
      </b:Author>
    </b:Author>
    <b:RefOrder>18</b:RefOrder>
  </b:Source>
  <b:Source>
    <b:Tag>Wan23</b:Tag>
    <b:SourceType>JournalArticle</b:SourceType>
    <b:Guid>{944C191E-054D-4E1B-8BCD-7CEF36F17A4E}</b:Guid>
    <b:Title>A review of rural transformation studies: Definition, measurement, and indicators</b:Title>
    <b:JournalName>Journal of Integrative Agriculture</b:JournalName>
    <b:Year>2023</b:Year>
    <b:Pages>3568-3581</b:Pages>
    <b:Volume>22</b:Volume>
    <b:Issue>12</b:Issue>
    <b:DOI>https://doi.org/10.1016/j.jia.2023.10.038</b:DOI>
    <b:Author>
      <b:Author>
        <b:NameList>
          <b:Person>
            <b:Last>Wang</b:Last>
            <b:First>Dong </b:First>
          </b:Person>
          <b:Person>
            <b:Last>Chen</b:Last>
            <b:First>Chunlai </b:First>
          </b:Person>
          <b:Person>
            <b:Last>Findlay</b:Last>
            <b:First>Christopher </b:First>
          </b:Person>
        </b:NameList>
      </b:Author>
    </b:Author>
    <b:RefOrder>19</b:RefOrder>
  </b:Source>
  <b:Source>
    <b:Tag>Ute20</b:Tag>
    <b:SourceType>JournalArticle</b:SourceType>
    <b:Guid>{2A21B5DA-D20E-4FD0-88BA-9DA700DBFF8D}</b:Guid>
    <b:Title>Peculiarities of reproduction of human capital in rural areas</b:Title>
    <b:JournalName>Economics and Management APC</b:JournalName>
    <b:Year>2020</b:Year>
    <b:Pages>6-17</b:Pages>
    <b:Volume>1</b:Volume>
    <b:DOI>https://doi.org/10.33245/2310-9262-2020-155-1-6-17</b:DOI>
    <b:Author>
      <b:Author>
        <b:NameList>
          <b:Person>
            <b:Last>Utechenko</b:Last>
            <b:First>Dasha</b:First>
          </b:Person>
        </b:NameList>
      </b:Author>
    </b:Author>
    <b:RefOrder>1</b:RefOrder>
  </b:Source>
  <b:Source>
    <b:Tag>LiX22</b:Tag>
    <b:SourceType>JournalArticle</b:SourceType>
    <b:Guid>{E47D89FA-D45E-457A-8C3C-DBE61059EE29}</b:Guid>
    <b:Title>Relationship between multifunctionality and rural sustainable development: Insights from 129 counties of the Sichuan Province, China</b:Title>
    <b:JournalName>Chinese Journal of Population, Resources and Environment</b:JournalName>
    <b:Year>2022</b:Year>
    <b:Pages>285-294</b:Pages>
    <b:Volume>20</b:Volume>
    <b:Issue>3</b:Issue>
    <b:DOI>https://doi.org/10.1016/j.cjpre.2022.09.010</b:DOI>
    <b:Author>
      <b:Author>
        <b:NameList>
          <b:Person>
            <b:Last>Li</b:Last>
            <b:First>Xuefeng </b:First>
          </b:Person>
          <b:Person>
            <b:Last>Liu</b:Last>
            <b:First>Jiaqi </b:First>
          </b:Person>
          <b:Person>
            <b:Last>Jia</b:Last>
            <b:First>Jin </b:First>
          </b:Person>
          <b:Person>
            <b:Last>Yang</b:Last>
            <b:First>Han </b:First>
          </b:Person>
        </b:NameList>
      </b:Author>
    </b:Author>
    <b:RefOrder>2</b:RefOrder>
  </b:Source>
  <b:Source>
    <b:Tag>YuY24</b:Tag>
    <b:SourceType>JournalArticle</b:SourceType>
    <b:Guid>{AB251287-138B-4EB9-912A-1F17DD68D928}</b:Guid>
    <b:Title>Integrating Rural Development, Education, and Management: Challenges and Strategies</b:Title>
    <b:JournalName>Sustainability</b:JournalName>
    <b:Year>2024</b:Year>
    <b:Pages>6474</b:Pages>
    <b:Volume>16</b:Volume>
    <b:Issue>15</b:Issue>
    <b:DOI>https://doi.org/10.3390/su16156474</b:DOI>
    <b:Author>
      <b:Author>
        <b:NameList>
          <b:Person>
            <b:Last>Yu</b:Last>
            <b:First> Yang </b:First>
          </b:Person>
          <b:Person>
            <b:Last>Appiah</b:Last>
            <b:First> Desmond </b:First>
          </b:Person>
          <b:Person>
            <b:Last>Zulu</b:Last>
            <b:First> Bernard </b:First>
          </b:Person>
          <b:Person>
            <b:Last>Adu-Poku</b:Last>
            <b:First> Kofi Asamoah </b:First>
          </b:Person>
        </b:NameList>
      </b:Author>
    </b:Author>
    <b:RefOrder>3</b:RefOrder>
  </b:Source>
  <b:Source>
    <b:Tag>del17</b:Tag>
    <b:SourceType>JournalArticle</b:SourceType>
    <b:Guid>{A2B1DD29-812C-4A83-BCA5-A2D542EF4DA1}</b:Guid>
    <b:Title>Population density, fertility, and demographic convergence in developing countries</b:Title>
    <b:JournalName>Journal of Development Economics</b:JournalName>
    <b:Year>2017</b:Year>
    <b:Pages>13-24</b:Pages>
    <b:Volume>127</b:Volume>
    <b:DOI>http://dx.doi.org/10.1016/j.jdeveco.2017.02.003</b:DOI>
    <b:Author>
      <b:Author>
        <b:NameList>
          <b:Person>
            <b:Last>de la Croix </b:Last>
            <b:First>David </b:First>
          </b:Person>
          <b:Person>
            <b:Last>Gobbi</b:Last>
            <b:First>Paula E. </b:First>
          </b:Person>
        </b:NameList>
      </b:Author>
    </b:Author>
    <b:RefOrder>4</b:RefOrder>
  </b:Source>
  <b:Source>
    <b:Tag>Kle19</b:Tag>
    <b:SourceType>JournalArticle</b:SourceType>
    <b:Guid>{E246953C-EB95-49BF-BA39-C5A0CC7A0BAD}</b:Guid>
    <b:Title>Fertility and The Formation of Human Capital</b:Title>
    <b:JournalName>The Economic Journal</b:JournalName>
    <b:Year>2019</b:Year>
    <b:Pages>925-960</b:Pages>
    <b:Volume>129</b:Volume>
    <b:Issue>618</b:Issue>
    <b:DOI>https://doi.org/10.1111/ecoj.12589</b:DOI>
    <b:Author>
      <b:Author>
        <b:NameList>
          <b:Person>
            <b:Last>Klemp</b:Last>
            <b:First>Marc </b:First>
          </b:Person>
          <b:Person>
            <b:Last>Weisdorf</b:Last>
            <b:First>Jacob </b:First>
          </b:Person>
        </b:NameList>
      </b:Author>
    </b:Author>
    <b:RefOrder>5</b:RefOrder>
  </b:Source>
  <b:Source>
    <b:Tag>Das23</b:Tag>
    <b:SourceType>JournalArticle</b:SourceType>
    <b:Guid>{3E713E33-0C41-482C-B11B-34979631F31B}</b:Guid>
    <b:Title>Responsibility, social aspirations, and contemporary low fertility: a case study of rural West Bengal, India</b:Title>
    <b:JournalName>Asian Population Studies</b:JournalName>
    <b:Year>2023</b:Year>
    <b:Pages>308-326</b:Pages>
    <b:Volume>20</b:Volume>
    <b:Issue>3</b:Issue>
    <b:DOI>https://doi.org/10.1080/17441730.2023.2287336</b:DOI>
    <b:Author>
      <b:Author>
        <b:NameList>
          <b:Person>
            <b:Last>Dasa</b:Last>
            <b:First>Kakoli  </b:First>
          </b:Person>
          <b:Person>
            <b:Last>Ghosh</b:Last>
            <b:First>Saswata </b:First>
          </b:Person>
          <b:Person>
            <b:Last>Shenk</b:Last>
            <b:First>Mary K. </b:First>
          </b:Person>
        </b:NameList>
      </b:Author>
    </b:Author>
    <b:RefOrder>6</b:RefOrder>
  </b:Source>
  <b:Source>
    <b:Tag>Nes24</b:Tag>
    <b:SourceType>JournalArticle</b:SourceType>
    <b:Guid>{46673279-595B-47E2-A98D-594DEF1E8B3A}</b:Guid>
    <b:Title>Regional fertility predictors based on socioeconomic determinants in Slovakia</b:Title>
    <b:JournalName>Journal of Population Research</b:JournalName>
    <b:Year>2024</b:Year>
    <b:Volume>41</b:Volume>
    <b:Issue>20</b:Issue>
    <b:DOI>https://doi.org/10.1007/s12546-024-09340-3</b:DOI>
    <b:Author>
      <b:Author>
        <b:NameList>
          <b:Person>
            <b:Last>Nestorová Dická</b:Last>
            <b:First>Janetta </b:First>
          </b:Person>
          <b:Person>
            <b:Last>Lipták</b:Last>
            <b:First>Filip </b:First>
          </b:Person>
        </b:NameList>
      </b:Author>
    </b:Author>
    <b:RefOrder>7</b:RefOrder>
  </b:Source>
  <b:Source>
    <b:Tag>Ser24</b:Tag>
    <b:SourceType>JournalArticle</b:SourceType>
    <b:Guid>{501C9CA6-E632-49D8-81AA-F87D09280A0C}</b:Guid>
    <b:Title>Financial performance of new circular economy companies in rural settings</b:Title>
    <b:JournalName>Small Business Economics</b:JournalName>
    <b:Year>2024</b:Year>
    <b:DOI>https://doi.org/10.1007/s11187-024-00971-7</b:DOI>
    <b:Author>
      <b:Author>
        <b:NameList>
          <b:Person>
            <b:Last>Serrano-Magdalena</b:Last>
            <b:First>Adriana </b:First>
          </b:Person>
          <b:Person>
            <b:Last>Cuellar-Fernández</b:Last>
            <b:First>Beatriz </b:First>
          </b:Person>
          <b:Person>
            <b:Last>Fuertes-Callén</b:Last>
            <b:First>Yolanda </b:First>
          </b:Person>
        </b:NameList>
      </b:Author>
    </b:Author>
    <b:RefOrder>8</b:RefOrder>
  </b:Source>
  <b:Source>
    <b:Tag>Bro24</b:Tag>
    <b:SourceType>JournalArticle</b:SourceType>
    <b:Guid>{51F89FA9-5329-47C8-AE19-8298550B3A1C}</b:Guid>
    <b:Title>Early Family Formation, Selective Migration, and Childhood Conditions in Rural America</b:Title>
    <b:JournalName>Rural Sociology</b:JournalName>
    <b:Year>2024</b:Year>
    <b:Pages>281-310</b:Pages>
    <b:Volume>89</b:Volume>
    <b:Issue>2</b:Issue>
    <b:DOI>https://doi.org/10.1111/ruso.12541</b:DOI>
    <b:Author>
      <b:Author>
        <b:NameList>
          <b:Person>
            <b:Last>Brooks</b:Last>
            <b:First>Matthew M. </b:First>
          </b:Person>
          <b:Person>
            <b:Last>Clark</b:Last>
            <b:First>Shelley </b:First>
          </b:Person>
        </b:NameList>
      </b:Author>
    </b:Author>
    <b:RefOrder>9</b:RefOrder>
  </b:Source>
  <b:Source>
    <b:Tag>Wee24</b:Tag>
    <b:SourceType>JournalArticle</b:SourceType>
    <b:Guid>{CF04795B-2320-4D5B-9264-BC03B9F7391D}</b:Guid>
    <b:Title>The Ecology of Economic Distress and Life Expectancy</b:Title>
    <b:JournalName>International Journal of Public Health</b:JournalName>
    <b:Year>2024</b:Year>
    <b:Volume>69:1607295</b:Volume>
    <b:DOI>https://doi.org/10.3389/ijph.2024.1607295</b:DOI>
    <b:Author>
      <b:Author>
        <b:NameList>
          <b:Person>
            <b:Last>Weeks</b:Last>
            <b:First>William Brinson</b:First>
          </b:Person>
          <b:Person>
            <b:Last>Chang</b:Last>
            <b:First>Ji E. </b:First>
          </b:Person>
          <b:Person>
            <b:Last>Pagán</b:Last>
            <b:First>José A. </b:First>
          </b:Person>
          <b:Person>
            <b:Last>Adamson</b:Last>
            <b:First>Elizabeth </b:First>
          </b:Person>
          <b:Person>
            <b:Last>Weinstein</b:Last>
            <b:First>James </b:First>
          </b:Person>
          <b:Person>
            <b:Last>Ferres</b:Last>
            <b:First>Juan M. Lavista </b:First>
          </b:Person>
        </b:NameList>
      </b:Author>
    </b:Author>
    <b:RefOrder>10</b:RefOrder>
  </b:Source>
  <b:Source>
    <b:Tag>For221</b:Tag>
    <b:SourceType>JournalArticle</b:SourceType>
    <b:Guid>{AB663624-3696-49C1-8A1D-78C6C4725E75}</b:Guid>
    <b:Title>Determinants of fertility in Malawi: Does women autonomy dimension matter?</b:Title>
    <b:JournalName>BMC Women's Health</b:JournalName>
    <b:Year>2022</b:Year>
    <b:Volume>22</b:Volume>
    <b:Issue>342</b:Issue>
    <b:DOI>https://doi.org/10.1186/s12905-022-01926-4</b:DOI>
    <b:Author>
      <b:Author>
        <b:NameList>
          <b:Person>
            <b:Last>Forty</b:Last>
            <b:First>James </b:First>
          </b:Person>
          <b:Person>
            <b:Last>Navaneetham</b:Last>
            <b:First>Kannan </b:First>
          </b:Person>
          <b:Person>
            <b:Last>Letamo</b:Last>
            <b:First>Gobopamang </b:First>
          </b:Person>
        </b:NameList>
      </b:Author>
    </b:Author>
    <b:RefOrder>11</b:RefOrder>
  </b:Source>
  <b:Source>
    <b:Tag>Vil221</b:Tag>
    <b:SourceType>JournalArticle</b:SourceType>
    <b:Guid>{A4B62830-85B8-4F1A-B398-4F21850B6D84}</b:Guid>
    <b:Title>Fecundidad en familias en situación de pobreza: hipótesis para su estudio</b:Title>
    <b:JournalName>Papeles de Población</b:JournalName>
    <b:Year>2022</b:Year>
    <b:Pages>175-188</b:Pages>
    <b:Volume>4</b:Volume>
    <b:Issue>18</b:Issue>
    <b:Author>
      <b:Author>
        <b:NameList>
          <b:Person>
            <b:Last>Villasmil</b:Last>
            <b:First>Mary Carmen </b:First>
          </b:Person>
        </b:NameList>
      </b:Author>
    </b:Author>
    <b:RefOrder>12</b:RefOrder>
  </b:Source>
  <b:Source>
    <b:Tag>Pie24</b:Tag>
    <b:SourceType>JournalArticle</b:SourceType>
    <b:Guid>{DA608B46-4DD6-4A97-BD50-12B301344F24}</b:Guid>
    <b:Title>Análisis de la fecundidad de las mujeres haitianas por orden de nacimiento</b:Title>
    <b:JournalName>Mujer Y Políticas Públicas</b:JournalName>
    <b:Year>2024</b:Year>
    <b:Pages>149-176</b:Pages>
    <b:Volume>2</b:Volume>
    <b:Issue>2</b:Issue>
    <b:DOI>https://doi.org/10.31381/mpp.v2i2.5797</b:DOI>
    <b:Author>
      <b:Author>
        <b:NameList>
          <b:Person>
            <b:Last>Pierrin</b:Last>
            <b:First>Berthony </b:First>
          </b:Person>
          <b:Person>
            <b:Last>Généus </b:Last>
            <b:First>Woodley </b:First>
          </b:Person>
          <b:Person>
            <b:Last>Simon </b:Last>
            <b:First>David Jean </b:First>
          </b:Person>
        </b:NameList>
      </b:Author>
    </b:Author>
    <b:RefOrder>13</b:RefOrder>
  </b:Source>
  <b:Source>
    <b:Tag>Mol20</b:Tag>
    <b:SourceType>JournalArticle</b:SourceType>
    <b:Guid>{10AC1EB2-14AB-4E55-9883-92EAB118630E}</b:Guid>
    <b:Title>La fecundidad en Cuba. Miradas a diferentes contextos</b:Title>
    <b:JournalName>Medisur</b:JournalName>
    <b:Year>2020</b:Year>
    <b:Pages>545-563</b:Pages>
    <b:Volume>18</b:Volume>
    <b:Issue>4</b:Issue>
    <b:Author>
      <b:Author>
        <b:NameList>
          <b:Person>
            <b:Last>Molina-Cintra</b:Last>
            <b:First>Matilde</b:First>
          </b:Person>
          <b:Person>
            <b:Last>Quintana-Llanio</b:Last>
            <b:First>Livia </b:First>
          </b:Person>
          <b:Person>
            <b:Last>Rodríguez-Javiqué</b:Last>
            <b:First>Daylín  </b:First>
          </b:Person>
          <b:Person>
            <b:Last>Rodríguez-Gómez</b:Last>
            <b:First>Grisell</b:First>
          </b:Person>
          <b:Person>
            <b:Last>Albizu-Campos-Espiñeira</b:Last>
            <b:First>Juan</b:First>
          </b:Person>
          <b:Person>
            <b:Last>Aja-Díaz</b:Last>
            <b:First>Antonio </b:First>
          </b:Person>
        </b:NameList>
      </b:Author>
    </b:Author>
    <b:RefOrder>14</b:RefOrder>
  </b:Source>
</b:Sources>
</file>

<file path=customXml/itemProps1.xml><?xml version="1.0" encoding="utf-8"?>
<ds:datastoreItem xmlns:ds="http://schemas.openxmlformats.org/officeDocument/2006/customXml" ds:itemID="{7E12F72A-80C3-44D8-AC9D-2ADAAEA45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424</Words>
  <Characters>2335</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BEATRIZ</dc:creator>
  <cp:keywords>, docId:E3EDA372B3AC4C8017930F2E7AE2CDDF</cp:keywords>
  <dc:description/>
  <cp:lastModifiedBy>FÓRUM XXI - HISIN</cp:lastModifiedBy>
  <cp:revision>10</cp:revision>
  <cp:lastPrinted>2025-04-23T18:00:00Z</cp:lastPrinted>
  <dcterms:created xsi:type="dcterms:W3CDTF">2025-04-23T18:14:00Z</dcterms:created>
  <dcterms:modified xsi:type="dcterms:W3CDTF">2026-06-15T16:34:00Z</dcterms:modified>
</cp:coreProperties>
</file>